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4F62E" w14:textId="77777777" w:rsidR="002344EB" w:rsidRPr="00A268A0" w:rsidRDefault="002344EB" w:rsidP="002344EB">
      <w:pPr>
        <w:jc w:val="center"/>
        <w:rPr>
          <w:rFonts w:ascii="Times New Roman" w:hAnsi="Times New Roman"/>
          <w:b/>
          <w:bCs/>
          <w:szCs w:val="22"/>
        </w:rPr>
      </w:pPr>
    </w:p>
    <w:p w14:paraId="3824F62F" w14:textId="77777777" w:rsidR="002344EB" w:rsidRPr="00A268A0" w:rsidRDefault="002344EB" w:rsidP="002344EB">
      <w:pPr>
        <w:pStyle w:val="Zkladntext"/>
        <w:spacing w:before="120"/>
        <w:jc w:val="center"/>
        <w:outlineLvl w:val="0"/>
        <w:rPr>
          <w:rFonts w:ascii="Times New Roman" w:hAnsi="Times New Roman"/>
          <w:b/>
          <w:bCs/>
          <w:sz w:val="28"/>
          <w:szCs w:val="28"/>
        </w:rPr>
      </w:pPr>
      <w:r w:rsidRPr="00A268A0">
        <w:rPr>
          <w:rFonts w:ascii="Times New Roman" w:hAnsi="Times New Roman"/>
          <w:b/>
          <w:bCs/>
          <w:sz w:val="28"/>
          <w:szCs w:val="28"/>
        </w:rPr>
        <w:t>Návrh kúpnej zmluvy</w:t>
      </w:r>
    </w:p>
    <w:p w14:paraId="3824F630" w14:textId="77777777" w:rsidR="002344EB" w:rsidRPr="00A268A0" w:rsidRDefault="002344EB" w:rsidP="002344EB">
      <w:pPr>
        <w:jc w:val="center"/>
        <w:outlineLvl w:val="0"/>
        <w:rPr>
          <w:rFonts w:ascii="Times New Roman" w:hAnsi="Times New Roman"/>
          <w:szCs w:val="22"/>
        </w:rPr>
      </w:pPr>
      <w:r w:rsidRPr="00A268A0">
        <w:rPr>
          <w:rFonts w:ascii="Times New Roman" w:hAnsi="Times New Roman"/>
          <w:szCs w:val="22"/>
        </w:rPr>
        <w:t>v zmysle ustanovení § 409 a </w:t>
      </w:r>
      <w:proofErr w:type="spellStart"/>
      <w:r w:rsidRPr="00A268A0">
        <w:rPr>
          <w:rFonts w:ascii="Times New Roman" w:hAnsi="Times New Roman"/>
          <w:szCs w:val="22"/>
        </w:rPr>
        <w:t>nasl</w:t>
      </w:r>
      <w:proofErr w:type="spellEnd"/>
      <w:r w:rsidRPr="00A268A0">
        <w:rPr>
          <w:rFonts w:ascii="Times New Roman" w:hAnsi="Times New Roman"/>
          <w:szCs w:val="22"/>
        </w:rPr>
        <w:t>. zákona č. 513/1991 Zb. Obchodného zákonníka v znení neskorších predpisov (ďalej len „Obchodný zákonník“) (ďalej len „zmluva“)</w:t>
      </w:r>
    </w:p>
    <w:p w14:paraId="3824F631" w14:textId="77777777" w:rsidR="002344EB" w:rsidRPr="00A268A0" w:rsidRDefault="002344EB" w:rsidP="002344EB">
      <w:pPr>
        <w:jc w:val="center"/>
        <w:rPr>
          <w:rFonts w:ascii="Times New Roman" w:hAnsi="Times New Roman"/>
          <w:szCs w:val="22"/>
        </w:rPr>
      </w:pPr>
    </w:p>
    <w:p w14:paraId="3824F632" w14:textId="77777777" w:rsidR="002344EB" w:rsidRPr="00A268A0" w:rsidRDefault="002344EB" w:rsidP="002344EB">
      <w:pPr>
        <w:ind w:right="-96"/>
        <w:jc w:val="center"/>
        <w:outlineLvl w:val="0"/>
        <w:rPr>
          <w:rFonts w:ascii="Times New Roman" w:hAnsi="Times New Roman"/>
          <w:b/>
          <w:szCs w:val="22"/>
        </w:rPr>
      </w:pPr>
      <w:r w:rsidRPr="00A268A0">
        <w:rPr>
          <w:rFonts w:ascii="Times New Roman" w:hAnsi="Times New Roman"/>
          <w:b/>
          <w:szCs w:val="22"/>
        </w:rPr>
        <w:t xml:space="preserve">Čl. 1. </w:t>
      </w:r>
    </w:p>
    <w:p w14:paraId="3824F633" w14:textId="77777777" w:rsidR="002344EB" w:rsidRPr="00A268A0" w:rsidRDefault="002344EB" w:rsidP="002344EB">
      <w:pPr>
        <w:ind w:right="-96"/>
        <w:jc w:val="center"/>
        <w:outlineLvl w:val="0"/>
        <w:rPr>
          <w:rFonts w:ascii="Times New Roman" w:hAnsi="Times New Roman"/>
          <w:b/>
          <w:szCs w:val="22"/>
        </w:rPr>
      </w:pPr>
      <w:r w:rsidRPr="00A268A0">
        <w:rPr>
          <w:rFonts w:ascii="Times New Roman" w:hAnsi="Times New Roman"/>
          <w:b/>
          <w:szCs w:val="22"/>
        </w:rPr>
        <w:t>Zmluvné strany</w:t>
      </w:r>
    </w:p>
    <w:p w14:paraId="3824F634" w14:textId="77777777" w:rsidR="002344EB" w:rsidRPr="00A268A0" w:rsidRDefault="002344EB" w:rsidP="002344EB">
      <w:pPr>
        <w:ind w:right="-96"/>
        <w:jc w:val="center"/>
        <w:rPr>
          <w:rFonts w:ascii="Times New Roman" w:hAnsi="Times New Roman"/>
          <w:b/>
          <w:szCs w:val="22"/>
        </w:rPr>
      </w:pPr>
    </w:p>
    <w:p w14:paraId="3824F635" w14:textId="77777777" w:rsidR="002344EB" w:rsidRPr="00A268A0" w:rsidRDefault="002344EB" w:rsidP="002344EB">
      <w:pPr>
        <w:numPr>
          <w:ilvl w:val="1"/>
          <w:numId w:val="2"/>
        </w:numPr>
        <w:ind w:left="567" w:right="-96" w:hanging="567"/>
        <w:rPr>
          <w:rFonts w:ascii="Times New Roman" w:hAnsi="Times New Roman"/>
          <w:szCs w:val="22"/>
        </w:rPr>
      </w:pPr>
      <w:r w:rsidRPr="00A268A0">
        <w:rPr>
          <w:rFonts w:ascii="Times New Roman" w:hAnsi="Times New Roman"/>
          <w:b/>
          <w:szCs w:val="22"/>
        </w:rPr>
        <w:t>Objednávateľ:</w:t>
      </w:r>
      <w:r w:rsidRPr="00A268A0">
        <w:rPr>
          <w:rFonts w:ascii="Times New Roman" w:hAnsi="Times New Roman"/>
          <w:b/>
          <w:szCs w:val="22"/>
        </w:rPr>
        <w:tab/>
      </w:r>
      <w:r w:rsidRPr="00A268A0">
        <w:rPr>
          <w:rFonts w:ascii="Times New Roman" w:hAnsi="Times New Roman"/>
          <w:szCs w:val="22"/>
        </w:rPr>
        <w:t xml:space="preserve">         </w:t>
      </w:r>
      <w:r w:rsidRPr="00A268A0">
        <w:rPr>
          <w:rFonts w:ascii="Times New Roman" w:hAnsi="Times New Roman"/>
          <w:szCs w:val="22"/>
        </w:rPr>
        <w:tab/>
      </w:r>
      <w:r w:rsidRPr="00A268A0">
        <w:rPr>
          <w:rFonts w:ascii="Times New Roman" w:hAnsi="Times New Roman"/>
          <w:szCs w:val="22"/>
        </w:rPr>
        <w:tab/>
      </w:r>
      <w:r w:rsidRPr="00A268A0">
        <w:rPr>
          <w:rFonts w:ascii="Times New Roman" w:hAnsi="Times New Roman"/>
          <w:szCs w:val="22"/>
        </w:rPr>
        <w:tab/>
      </w:r>
    </w:p>
    <w:p w14:paraId="3824F636" w14:textId="77777777" w:rsidR="002344EB" w:rsidRPr="00A268A0" w:rsidRDefault="002344EB" w:rsidP="002344EB">
      <w:pPr>
        <w:ind w:left="720" w:right="-96"/>
        <w:rPr>
          <w:rFonts w:ascii="Times New Roman" w:hAnsi="Times New Roman"/>
          <w:szCs w:val="22"/>
        </w:rPr>
      </w:pPr>
    </w:p>
    <w:p w14:paraId="3824F637" w14:textId="5AC147F8" w:rsidR="002344EB" w:rsidRPr="00A268A0" w:rsidRDefault="002344EB" w:rsidP="002344EB">
      <w:pPr>
        <w:pStyle w:val="Nadpis2"/>
        <w:tabs>
          <w:tab w:val="clear" w:pos="540"/>
        </w:tabs>
        <w:ind w:left="567"/>
        <w:jc w:val="left"/>
        <w:rPr>
          <w:rFonts w:ascii="Times New Roman" w:hAnsi="Times New Roman"/>
          <w:sz w:val="22"/>
          <w:szCs w:val="22"/>
        </w:rPr>
      </w:pPr>
      <w:r w:rsidRPr="00A268A0">
        <w:rPr>
          <w:rFonts w:ascii="Times New Roman" w:hAnsi="Times New Roman"/>
          <w:sz w:val="22"/>
          <w:szCs w:val="22"/>
        </w:rPr>
        <w:t>Názov organizácie:</w:t>
      </w:r>
      <w:r w:rsidR="00EB48B7" w:rsidRPr="00A268A0">
        <w:rPr>
          <w:rFonts w:ascii="Times New Roman" w:hAnsi="Times New Roman"/>
          <w:sz w:val="22"/>
          <w:szCs w:val="22"/>
        </w:rPr>
        <w:tab/>
      </w:r>
      <w:r w:rsidR="00562678" w:rsidRPr="00A268A0">
        <w:rPr>
          <w:rFonts w:ascii="Times New Roman" w:hAnsi="Times New Roman"/>
          <w:sz w:val="22"/>
          <w:szCs w:val="22"/>
        </w:rPr>
        <w:t>NPL-LH s.r.o.</w:t>
      </w:r>
      <w:r w:rsidRPr="00A268A0">
        <w:rPr>
          <w:rFonts w:ascii="Times New Roman" w:hAnsi="Times New Roman"/>
          <w:sz w:val="22"/>
          <w:szCs w:val="22"/>
        </w:rPr>
        <w:tab/>
      </w:r>
      <w:r w:rsidRPr="00A268A0">
        <w:rPr>
          <w:rFonts w:ascii="Times New Roman" w:hAnsi="Times New Roman"/>
          <w:sz w:val="22"/>
          <w:szCs w:val="22"/>
        </w:rPr>
        <w:tab/>
      </w:r>
    </w:p>
    <w:p w14:paraId="3824F638" w14:textId="1BF7946C" w:rsidR="002344EB" w:rsidRPr="00A268A0" w:rsidRDefault="002344EB" w:rsidP="002344EB">
      <w:pPr>
        <w:pStyle w:val="Nadpis2"/>
        <w:tabs>
          <w:tab w:val="clear" w:pos="540"/>
        </w:tabs>
        <w:ind w:left="567"/>
        <w:jc w:val="left"/>
        <w:rPr>
          <w:rFonts w:ascii="Times New Roman" w:hAnsi="Times New Roman"/>
          <w:i/>
          <w:iCs/>
          <w:spacing w:val="-2"/>
          <w:sz w:val="22"/>
          <w:szCs w:val="22"/>
        </w:rPr>
      </w:pPr>
      <w:r w:rsidRPr="00A268A0">
        <w:rPr>
          <w:rFonts w:ascii="Times New Roman" w:hAnsi="Times New Roman"/>
          <w:spacing w:val="-2"/>
          <w:sz w:val="22"/>
          <w:szCs w:val="22"/>
        </w:rPr>
        <w:t xml:space="preserve">Sídlo organizácie :  </w:t>
      </w:r>
      <w:r w:rsidR="00EB48B7" w:rsidRPr="00A268A0">
        <w:rPr>
          <w:rFonts w:ascii="Times New Roman" w:hAnsi="Times New Roman"/>
          <w:spacing w:val="-2"/>
          <w:sz w:val="22"/>
          <w:szCs w:val="22"/>
        </w:rPr>
        <w:tab/>
      </w:r>
      <w:r w:rsidR="00562678" w:rsidRPr="00A268A0">
        <w:rPr>
          <w:rFonts w:ascii="Times New Roman" w:hAnsi="Times New Roman"/>
          <w:spacing w:val="-2"/>
          <w:sz w:val="22"/>
          <w:szCs w:val="22"/>
        </w:rPr>
        <w:t>Vyšné fabriky 743, Liptovský Hrádok 033 01</w:t>
      </w:r>
    </w:p>
    <w:p w14:paraId="3824F639" w14:textId="64943E7F" w:rsidR="002344EB" w:rsidRPr="00A268A0" w:rsidRDefault="002344EB" w:rsidP="002344EB">
      <w:pPr>
        <w:pStyle w:val="Odsekzoznamu"/>
        <w:ind w:left="567"/>
        <w:rPr>
          <w:rFonts w:ascii="Times New Roman" w:hAnsi="Times New Roman"/>
          <w:szCs w:val="22"/>
          <w:lang w:eastAsia="cs-CZ"/>
        </w:rPr>
      </w:pPr>
      <w:r w:rsidRPr="00A268A0">
        <w:rPr>
          <w:rFonts w:ascii="Times New Roman" w:hAnsi="Times New Roman"/>
          <w:szCs w:val="22"/>
          <w:lang w:eastAsia="cs-CZ"/>
        </w:rPr>
        <w:t>Štatutárny zástupca:</w:t>
      </w:r>
      <w:r w:rsidRPr="00A268A0">
        <w:rPr>
          <w:rFonts w:ascii="Times New Roman" w:hAnsi="Times New Roman"/>
          <w:szCs w:val="22"/>
          <w:lang w:eastAsia="cs-CZ"/>
        </w:rPr>
        <w:tab/>
      </w:r>
      <w:r w:rsidR="00562678" w:rsidRPr="00A268A0">
        <w:rPr>
          <w:rFonts w:ascii="Times New Roman" w:hAnsi="Times New Roman"/>
          <w:szCs w:val="22"/>
          <w:lang w:eastAsia="cs-CZ"/>
        </w:rPr>
        <w:t xml:space="preserve">Dušan </w:t>
      </w:r>
      <w:proofErr w:type="spellStart"/>
      <w:r w:rsidR="00562678" w:rsidRPr="00A268A0">
        <w:rPr>
          <w:rFonts w:ascii="Times New Roman" w:hAnsi="Times New Roman"/>
          <w:szCs w:val="22"/>
          <w:lang w:eastAsia="cs-CZ"/>
        </w:rPr>
        <w:t>Turoň</w:t>
      </w:r>
      <w:proofErr w:type="spellEnd"/>
      <w:r w:rsidR="00562678" w:rsidRPr="00A268A0">
        <w:rPr>
          <w:rFonts w:ascii="Times New Roman" w:hAnsi="Times New Roman"/>
          <w:szCs w:val="22"/>
          <w:lang w:eastAsia="cs-CZ"/>
        </w:rPr>
        <w:t xml:space="preserve">, konateľ </w:t>
      </w:r>
      <w:r w:rsidRPr="00A268A0">
        <w:rPr>
          <w:rFonts w:ascii="Times New Roman" w:hAnsi="Times New Roman"/>
          <w:szCs w:val="22"/>
          <w:lang w:eastAsia="cs-CZ"/>
        </w:rPr>
        <w:tab/>
      </w:r>
    </w:p>
    <w:p w14:paraId="3824F63A" w14:textId="6077B076" w:rsidR="00CA7B11" w:rsidRPr="00A268A0" w:rsidRDefault="00CA7B11" w:rsidP="00CA7B11">
      <w:pPr>
        <w:ind w:left="567"/>
        <w:rPr>
          <w:rFonts w:ascii="Times New Roman" w:hAnsi="Times New Roman"/>
          <w:szCs w:val="22"/>
        </w:rPr>
      </w:pPr>
      <w:r w:rsidRPr="00A268A0">
        <w:rPr>
          <w:rFonts w:ascii="Times New Roman" w:hAnsi="Times New Roman"/>
          <w:szCs w:val="22"/>
        </w:rPr>
        <w:t>IČO:</w:t>
      </w:r>
      <w:r w:rsidRPr="00A268A0">
        <w:rPr>
          <w:rFonts w:ascii="Times New Roman" w:hAnsi="Times New Roman"/>
          <w:szCs w:val="22"/>
        </w:rPr>
        <w:tab/>
      </w:r>
      <w:r w:rsidRPr="00A268A0">
        <w:rPr>
          <w:rFonts w:ascii="Times New Roman" w:hAnsi="Times New Roman"/>
          <w:szCs w:val="22"/>
        </w:rPr>
        <w:tab/>
      </w:r>
      <w:r w:rsidRPr="00A268A0">
        <w:rPr>
          <w:rFonts w:ascii="Times New Roman" w:hAnsi="Times New Roman"/>
          <w:szCs w:val="22"/>
        </w:rPr>
        <w:tab/>
      </w:r>
      <w:r w:rsidR="00562678" w:rsidRPr="00A268A0">
        <w:rPr>
          <w:rFonts w:ascii="Times New Roman" w:hAnsi="Times New Roman"/>
          <w:szCs w:val="22"/>
        </w:rPr>
        <w:t>45 545 367</w:t>
      </w:r>
      <w:r w:rsidRPr="00A268A0">
        <w:rPr>
          <w:rFonts w:ascii="Times New Roman" w:hAnsi="Times New Roman"/>
          <w:szCs w:val="22"/>
        </w:rPr>
        <w:t xml:space="preserve"> </w:t>
      </w:r>
    </w:p>
    <w:p w14:paraId="3824F63B" w14:textId="1CFA0826" w:rsidR="00CA7B11" w:rsidRPr="00A268A0" w:rsidRDefault="00CA7B11" w:rsidP="00CA7B11">
      <w:pPr>
        <w:ind w:left="567"/>
        <w:rPr>
          <w:rFonts w:ascii="Times New Roman" w:hAnsi="Times New Roman"/>
          <w:szCs w:val="22"/>
        </w:rPr>
      </w:pPr>
      <w:r w:rsidRPr="00A268A0">
        <w:rPr>
          <w:rFonts w:ascii="Times New Roman" w:hAnsi="Times New Roman"/>
          <w:szCs w:val="22"/>
        </w:rPr>
        <w:t>DIČ:</w:t>
      </w:r>
      <w:r w:rsidRPr="00A268A0">
        <w:rPr>
          <w:rFonts w:ascii="Times New Roman" w:hAnsi="Times New Roman"/>
          <w:szCs w:val="22"/>
        </w:rPr>
        <w:tab/>
      </w:r>
      <w:r w:rsidRPr="00A268A0">
        <w:rPr>
          <w:rFonts w:ascii="Times New Roman" w:hAnsi="Times New Roman"/>
          <w:szCs w:val="22"/>
        </w:rPr>
        <w:tab/>
      </w:r>
      <w:r w:rsidRPr="00A268A0">
        <w:rPr>
          <w:rFonts w:ascii="Times New Roman" w:hAnsi="Times New Roman"/>
          <w:szCs w:val="22"/>
        </w:rPr>
        <w:tab/>
      </w:r>
      <w:r w:rsidR="00562678" w:rsidRPr="00A268A0">
        <w:rPr>
          <w:rFonts w:ascii="Times New Roman" w:hAnsi="Times New Roman"/>
          <w:szCs w:val="22"/>
        </w:rPr>
        <w:t>2023034882</w:t>
      </w:r>
      <w:r w:rsidRPr="00A268A0">
        <w:rPr>
          <w:rFonts w:ascii="Times New Roman" w:hAnsi="Times New Roman"/>
          <w:szCs w:val="22"/>
        </w:rPr>
        <w:tab/>
      </w:r>
      <w:r w:rsidRPr="00A268A0">
        <w:rPr>
          <w:rFonts w:ascii="Times New Roman" w:hAnsi="Times New Roman"/>
          <w:szCs w:val="22"/>
        </w:rPr>
        <w:tab/>
      </w:r>
      <w:r w:rsidRPr="00A268A0">
        <w:rPr>
          <w:rFonts w:ascii="Times New Roman" w:hAnsi="Times New Roman"/>
          <w:szCs w:val="22"/>
        </w:rPr>
        <w:tab/>
      </w:r>
      <w:r w:rsidRPr="00A268A0">
        <w:rPr>
          <w:rFonts w:ascii="Times New Roman" w:hAnsi="Times New Roman"/>
          <w:szCs w:val="22"/>
        </w:rPr>
        <w:tab/>
      </w:r>
      <w:r w:rsidRPr="00A268A0">
        <w:rPr>
          <w:rFonts w:ascii="Times New Roman" w:hAnsi="Times New Roman"/>
          <w:szCs w:val="22"/>
        </w:rPr>
        <w:tab/>
      </w:r>
    </w:p>
    <w:p w14:paraId="3824F63C" w14:textId="582F8048" w:rsidR="00CA7B11" w:rsidRPr="00A268A0" w:rsidRDefault="00CA7B11" w:rsidP="00CA7B11">
      <w:pPr>
        <w:ind w:left="567"/>
        <w:rPr>
          <w:rFonts w:ascii="Times New Roman" w:hAnsi="Times New Roman"/>
          <w:szCs w:val="22"/>
        </w:rPr>
      </w:pPr>
      <w:r w:rsidRPr="00A268A0">
        <w:rPr>
          <w:rFonts w:ascii="Times New Roman" w:hAnsi="Times New Roman"/>
          <w:szCs w:val="22"/>
        </w:rPr>
        <w:t>IČDPH:</w:t>
      </w:r>
      <w:r w:rsidRPr="00A268A0">
        <w:rPr>
          <w:rFonts w:ascii="Times New Roman" w:hAnsi="Times New Roman"/>
          <w:szCs w:val="22"/>
        </w:rPr>
        <w:tab/>
      </w:r>
      <w:r w:rsidRPr="00A268A0">
        <w:rPr>
          <w:rFonts w:ascii="Times New Roman" w:hAnsi="Times New Roman"/>
          <w:szCs w:val="22"/>
        </w:rPr>
        <w:tab/>
      </w:r>
      <w:r w:rsidRPr="00A268A0">
        <w:rPr>
          <w:rFonts w:ascii="Times New Roman" w:hAnsi="Times New Roman"/>
          <w:szCs w:val="22"/>
        </w:rPr>
        <w:tab/>
      </w:r>
      <w:r w:rsidR="00562678" w:rsidRPr="00A268A0">
        <w:rPr>
          <w:rFonts w:ascii="Times New Roman" w:hAnsi="Times New Roman"/>
          <w:szCs w:val="22"/>
        </w:rPr>
        <w:t>SK2023034882</w:t>
      </w:r>
    </w:p>
    <w:p w14:paraId="3824F63D" w14:textId="197B0207" w:rsidR="00CA7B11" w:rsidRPr="00A268A0" w:rsidRDefault="00CA7B11" w:rsidP="00CA7B11">
      <w:pPr>
        <w:ind w:left="567"/>
        <w:rPr>
          <w:rFonts w:ascii="Times New Roman" w:hAnsi="Times New Roman"/>
          <w:szCs w:val="22"/>
        </w:rPr>
      </w:pPr>
      <w:r w:rsidRPr="00A268A0">
        <w:rPr>
          <w:rFonts w:ascii="Times New Roman" w:hAnsi="Times New Roman"/>
          <w:szCs w:val="22"/>
        </w:rPr>
        <w:t xml:space="preserve">zapísaná v OR SR: </w:t>
      </w:r>
      <w:r w:rsidRPr="00A268A0">
        <w:rPr>
          <w:rFonts w:ascii="Times New Roman" w:hAnsi="Times New Roman"/>
          <w:szCs w:val="22"/>
        </w:rPr>
        <w:tab/>
      </w:r>
      <w:r w:rsidR="00562678" w:rsidRPr="00A268A0">
        <w:rPr>
          <w:rFonts w:ascii="Times New Roman" w:hAnsi="Times New Roman"/>
          <w:szCs w:val="22"/>
        </w:rPr>
        <w:t xml:space="preserve">Okresného súdu Žilina, Oddiel </w:t>
      </w:r>
      <w:proofErr w:type="spellStart"/>
      <w:r w:rsidR="00562678" w:rsidRPr="00A268A0">
        <w:rPr>
          <w:rFonts w:ascii="Times New Roman" w:hAnsi="Times New Roman"/>
          <w:szCs w:val="22"/>
        </w:rPr>
        <w:t>Sro</w:t>
      </w:r>
      <w:proofErr w:type="spellEnd"/>
      <w:r w:rsidR="00562678" w:rsidRPr="00A268A0">
        <w:rPr>
          <w:rFonts w:ascii="Times New Roman" w:hAnsi="Times New Roman"/>
          <w:szCs w:val="22"/>
        </w:rPr>
        <w:t>, vložka č. 52886/L</w:t>
      </w:r>
      <w:r w:rsidRPr="00A268A0">
        <w:rPr>
          <w:rFonts w:ascii="Times New Roman" w:hAnsi="Times New Roman"/>
          <w:szCs w:val="22"/>
        </w:rPr>
        <w:t xml:space="preserve"> </w:t>
      </w:r>
    </w:p>
    <w:p w14:paraId="3824F63E" w14:textId="08F48380" w:rsidR="00CA7B11" w:rsidRPr="00A268A0" w:rsidRDefault="00CA7B11" w:rsidP="002344EB">
      <w:pPr>
        <w:ind w:left="567"/>
        <w:rPr>
          <w:rFonts w:ascii="Times New Roman" w:hAnsi="Times New Roman"/>
          <w:szCs w:val="22"/>
        </w:rPr>
      </w:pPr>
      <w:r w:rsidRPr="00A268A0">
        <w:rPr>
          <w:rFonts w:ascii="Times New Roman" w:hAnsi="Times New Roman"/>
          <w:szCs w:val="22"/>
          <w:lang w:eastAsia="cs-CZ"/>
        </w:rPr>
        <w:t>B</w:t>
      </w:r>
      <w:r w:rsidR="002344EB" w:rsidRPr="00A268A0">
        <w:rPr>
          <w:rFonts w:ascii="Times New Roman" w:hAnsi="Times New Roman"/>
          <w:szCs w:val="22"/>
          <w:lang w:eastAsia="cs-CZ"/>
        </w:rPr>
        <w:t>ankové spojenie:</w:t>
      </w:r>
      <w:r w:rsidR="002344EB" w:rsidRPr="00A268A0">
        <w:rPr>
          <w:rFonts w:ascii="Times New Roman" w:hAnsi="Times New Roman"/>
          <w:color w:val="1F497D"/>
          <w:szCs w:val="22"/>
        </w:rPr>
        <w:t xml:space="preserve"> </w:t>
      </w:r>
      <w:r w:rsidR="002344EB" w:rsidRPr="00A268A0">
        <w:rPr>
          <w:rFonts w:ascii="Times New Roman" w:hAnsi="Times New Roman"/>
          <w:color w:val="1F497D"/>
          <w:szCs w:val="22"/>
        </w:rPr>
        <w:tab/>
      </w:r>
    </w:p>
    <w:p w14:paraId="3824F63F" w14:textId="276575E8" w:rsidR="002344EB" w:rsidRPr="00A268A0" w:rsidRDefault="00CA7B11" w:rsidP="002344EB">
      <w:pPr>
        <w:ind w:left="567"/>
        <w:rPr>
          <w:rFonts w:ascii="Times New Roman" w:hAnsi="Times New Roman"/>
          <w:szCs w:val="22"/>
        </w:rPr>
      </w:pPr>
      <w:r w:rsidRPr="00A268A0">
        <w:rPr>
          <w:rFonts w:ascii="Times New Roman" w:hAnsi="Times New Roman"/>
          <w:szCs w:val="22"/>
        </w:rPr>
        <w:t>číslo účtu:</w:t>
      </w:r>
      <w:r w:rsidR="002344EB" w:rsidRPr="00A268A0">
        <w:rPr>
          <w:rFonts w:ascii="Times New Roman" w:hAnsi="Times New Roman"/>
          <w:szCs w:val="22"/>
        </w:rPr>
        <w:tab/>
      </w:r>
      <w:r w:rsidRPr="00A268A0">
        <w:rPr>
          <w:rFonts w:ascii="Times New Roman" w:hAnsi="Times New Roman"/>
          <w:szCs w:val="22"/>
        </w:rPr>
        <w:tab/>
      </w:r>
    </w:p>
    <w:p w14:paraId="3824F640" w14:textId="7A6905CB" w:rsidR="002344EB" w:rsidRPr="00A268A0" w:rsidRDefault="002344EB" w:rsidP="002344EB">
      <w:pPr>
        <w:pStyle w:val="Odsekzoznamu"/>
        <w:shd w:val="clear" w:color="auto" w:fill="FFFFFF"/>
        <w:ind w:left="567"/>
        <w:rPr>
          <w:rFonts w:ascii="Times New Roman" w:hAnsi="Times New Roman"/>
          <w:spacing w:val="-2"/>
          <w:szCs w:val="22"/>
        </w:rPr>
      </w:pPr>
      <w:r w:rsidRPr="00A268A0">
        <w:rPr>
          <w:rFonts w:ascii="Times New Roman" w:hAnsi="Times New Roman"/>
          <w:spacing w:val="-2"/>
          <w:szCs w:val="22"/>
        </w:rPr>
        <w:t>Tel.:</w:t>
      </w:r>
      <w:r w:rsidRPr="00A268A0">
        <w:rPr>
          <w:rFonts w:ascii="Times New Roman" w:hAnsi="Times New Roman"/>
          <w:spacing w:val="-2"/>
          <w:szCs w:val="22"/>
        </w:rPr>
        <w:tab/>
      </w:r>
      <w:r w:rsidRPr="00A268A0">
        <w:rPr>
          <w:rFonts w:ascii="Times New Roman" w:hAnsi="Times New Roman"/>
          <w:spacing w:val="-2"/>
          <w:szCs w:val="22"/>
        </w:rPr>
        <w:tab/>
      </w:r>
      <w:r w:rsidRPr="00A268A0">
        <w:rPr>
          <w:rFonts w:ascii="Times New Roman" w:hAnsi="Times New Roman"/>
          <w:spacing w:val="-2"/>
          <w:szCs w:val="22"/>
        </w:rPr>
        <w:tab/>
      </w:r>
    </w:p>
    <w:p w14:paraId="3824F641" w14:textId="2A1025A6" w:rsidR="002344EB" w:rsidRPr="00A268A0" w:rsidRDefault="002344EB" w:rsidP="002344EB">
      <w:pPr>
        <w:pStyle w:val="Odsekzoznamu"/>
        <w:shd w:val="clear" w:color="auto" w:fill="FFFFFF"/>
        <w:ind w:left="567"/>
        <w:rPr>
          <w:rFonts w:ascii="Times New Roman" w:hAnsi="Times New Roman"/>
          <w:spacing w:val="-2"/>
          <w:szCs w:val="22"/>
        </w:rPr>
      </w:pPr>
      <w:r w:rsidRPr="00A268A0">
        <w:rPr>
          <w:rFonts w:ascii="Times New Roman" w:hAnsi="Times New Roman"/>
          <w:spacing w:val="-2"/>
          <w:szCs w:val="22"/>
        </w:rPr>
        <w:t xml:space="preserve">Internetová adresa: </w:t>
      </w:r>
      <w:r w:rsidRPr="00A268A0">
        <w:rPr>
          <w:rFonts w:ascii="Times New Roman" w:hAnsi="Times New Roman"/>
          <w:spacing w:val="-2"/>
          <w:szCs w:val="22"/>
        </w:rPr>
        <w:tab/>
      </w:r>
      <w:r w:rsidRPr="00A268A0">
        <w:rPr>
          <w:rFonts w:ascii="Times New Roman" w:hAnsi="Times New Roman"/>
          <w:spacing w:val="-2"/>
          <w:szCs w:val="22"/>
        </w:rPr>
        <w:tab/>
      </w:r>
    </w:p>
    <w:p w14:paraId="3824F642" w14:textId="541A568F" w:rsidR="002344EB" w:rsidRPr="00A268A0" w:rsidRDefault="002344EB" w:rsidP="002344EB">
      <w:pPr>
        <w:pStyle w:val="Odsekzoznamu"/>
        <w:shd w:val="clear" w:color="auto" w:fill="FFFFFF"/>
        <w:ind w:left="567"/>
        <w:rPr>
          <w:rFonts w:ascii="Times New Roman" w:hAnsi="Times New Roman"/>
          <w:szCs w:val="22"/>
          <w:lang w:eastAsia="cs-CZ"/>
        </w:rPr>
      </w:pPr>
      <w:r w:rsidRPr="00A268A0">
        <w:rPr>
          <w:rFonts w:ascii="Times New Roman" w:hAnsi="Times New Roman"/>
          <w:szCs w:val="22"/>
          <w:lang w:eastAsia="cs-CZ"/>
        </w:rPr>
        <w:t>Email:</w:t>
      </w:r>
      <w:r w:rsidRPr="00A268A0">
        <w:rPr>
          <w:rFonts w:ascii="Times New Roman" w:hAnsi="Times New Roman"/>
          <w:szCs w:val="22"/>
          <w:lang w:eastAsia="cs-CZ"/>
        </w:rPr>
        <w:tab/>
      </w:r>
      <w:r w:rsidRPr="00A268A0">
        <w:rPr>
          <w:rFonts w:ascii="Times New Roman" w:hAnsi="Times New Roman"/>
          <w:szCs w:val="22"/>
          <w:lang w:eastAsia="cs-CZ"/>
        </w:rPr>
        <w:tab/>
      </w:r>
      <w:r w:rsidRPr="00A268A0">
        <w:rPr>
          <w:rFonts w:ascii="Times New Roman" w:hAnsi="Times New Roman"/>
          <w:szCs w:val="22"/>
          <w:lang w:eastAsia="cs-CZ"/>
        </w:rPr>
        <w:tab/>
      </w:r>
      <w:hyperlink r:id="rId7" w:history="1">
        <w:r w:rsidR="00562678" w:rsidRPr="00A268A0">
          <w:rPr>
            <w:rStyle w:val="Hypertextovprepojenie"/>
            <w:rFonts w:ascii="Times New Roman" w:hAnsi="Times New Roman"/>
            <w:szCs w:val="22"/>
          </w:rPr>
          <w:t>info@npl-lh.sk</w:t>
        </w:r>
      </w:hyperlink>
    </w:p>
    <w:p w14:paraId="3824F643" w14:textId="77777777" w:rsidR="002344EB" w:rsidRPr="00A268A0" w:rsidRDefault="002344EB" w:rsidP="002344EB">
      <w:pPr>
        <w:ind w:left="567" w:right="-96"/>
        <w:rPr>
          <w:rFonts w:ascii="Times New Roman" w:hAnsi="Times New Roman"/>
          <w:szCs w:val="22"/>
        </w:rPr>
      </w:pPr>
    </w:p>
    <w:p w14:paraId="3824F644" w14:textId="77777777" w:rsidR="002344EB" w:rsidRPr="00A268A0" w:rsidRDefault="002344EB" w:rsidP="002344EB">
      <w:pPr>
        <w:ind w:left="567" w:right="-96"/>
        <w:rPr>
          <w:rFonts w:ascii="Times New Roman" w:hAnsi="Times New Roman"/>
          <w:szCs w:val="22"/>
        </w:rPr>
      </w:pPr>
      <w:r w:rsidRPr="00A268A0">
        <w:rPr>
          <w:rFonts w:ascii="Times New Roman" w:hAnsi="Times New Roman"/>
          <w:szCs w:val="22"/>
        </w:rPr>
        <w:t>(ďalej len „Objednávateľ“)</w:t>
      </w:r>
    </w:p>
    <w:p w14:paraId="3824F645" w14:textId="77777777" w:rsidR="002344EB" w:rsidRPr="00A268A0" w:rsidRDefault="002344EB" w:rsidP="002344EB">
      <w:pPr>
        <w:tabs>
          <w:tab w:val="left" w:pos="3600"/>
          <w:tab w:val="left" w:pos="4320"/>
        </w:tabs>
        <w:ind w:left="-180" w:right="203"/>
        <w:rPr>
          <w:rFonts w:ascii="Times New Roman" w:hAnsi="Times New Roman"/>
          <w:szCs w:val="22"/>
        </w:rPr>
      </w:pPr>
    </w:p>
    <w:p w14:paraId="3824F646" w14:textId="77777777" w:rsidR="002344EB" w:rsidRPr="00A268A0" w:rsidRDefault="002344EB" w:rsidP="002344EB">
      <w:pPr>
        <w:numPr>
          <w:ilvl w:val="1"/>
          <w:numId w:val="2"/>
        </w:numPr>
        <w:ind w:left="567" w:right="-96" w:hanging="567"/>
        <w:rPr>
          <w:rFonts w:ascii="Times New Roman" w:hAnsi="Times New Roman"/>
          <w:b/>
          <w:szCs w:val="22"/>
        </w:rPr>
      </w:pPr>
      <w:r w:rsidRPr="00A268A0">
        <w:rPr>
          <w:rFonts w:ascii="Times New Roman" w:hAnsi="Times New Roman"/>
          <w:b/>
          <w:szCs w:val="22"/>
        </w:rPr>
        <w:t xml:space="preserve">Dodávateľ: </w:t>
      </w:r>
    </w:p>
    <w:p w14:paraId="3824F647" w14:textId="77777777" w:rsidR="002344EB" w:rsidRPr="00A268A0" w:rsidRDefault="002344EB" w:rsidP="002344EB">
      <w:pPr>
        <w:ind w:left="720" w:right="-96"/>
        <w:rPr>
          <w:rFonts w:ascii="Times New Roman" w:hAnsi="Times New Roman"/>
          <w:b/>
          <w:szCs w:val="22"/>
        </w:rPr>
      </w:pPr>
    </w:p>
    <w:p w14:paraId="3824F648" w14:textId="77777777" w:rsidR="002344EB" w:rsidRPr="00A268A0" w:rsidRDefault="002344EB" w:rsidP="002344EB">
      <w:pPr>
        <w:spacing w:after="120"/>
        <w:ind w:left="567" w:right="-96"/>
        <w:rPr>
          <w:rFonts w:ascii="Times New Roman" w:hAnsi="Times New Roman"/>
          <w:b/>
          <w:szCs w:val="22"/>
        </w:rPr>
      </w:pPr>
      <w:r w:rsidRPr="00A268A0">
        <w:rPr>
          <w:rFonts w:ascii="Times New Roman" w:hAnsi="Times New Roman"/>
          <w:b/>
          <w:szCs w:val="22"/>
        </w:rPr>
        <w:t xml:space="preserve">Obchodný názov firmy:                                </w:t>
      </w:r>
    </w:p>
    <w:p w14:paraId="3824F649" w14:textId="77777777" w:rsidR="002344EB" w:rsidRPr="00A268A0" w:rsidRDefault="002344EB" w:rsidP="002344EB">
      <w:pPr>
        <w:spacing w:after="120"/>
        <w:ind w:left="567" w:right="-96"/>
        <w:rPr>
          <w:rFonts w:ascii="Times New Roman" w:hAnsi="Times New Roman"/>
          <w:szCs w:val="22"/>
        </w:rPr>
      </w:pPr>
      <w:r w:rsidRPr="00A268A0">
        <w:rPr>
          <w:rFonts w:ascii="Times New Roman" w:hAnsi="Times New Roman"/>
          <w:b/>
          <w:szCs w:val="22"/>
        </w:rPr>
        <w:t>Miesto a sídlo:</w:t>
      </w:r>
      <w:r w:rsidRPr="00A268A0">
        <w:rPr>
          <w:rFonts w:ascii="Times New Roman" w:hAnsi="Times New Roman"/>
          <w:szCs w:val="22"/>
        </w:rPr>
        <w:t xml:space="preserve"> </w:t>
      </w:r>
      <w:r w:rsidRPr="00A268A0">
        <w:rPr>
          <w:rFonts w:ascii="Times New Roman" w:hAnsi="Times New Roman"/>
          <w:szCs w:val="22"/>
        </w:rPr>
        <w:tab/>
      </w:r>
      <w:r w:rsidRPr="00A268A0">
        <w:rPr>
          <w:rFonts w:ascii="Times New Roman" w:hAnsi="Times New Roman"/>
          <w:szCs w:val="22"/>
        </w:rPr>
        <w:tab/>
      </w:r>
      <w:r w:rsidRPr="00A268A0">
        <w:rPr>
          <w:rFonts w:ascii="Times New Roman" w:hAnsi="Times New Roman"/>
          <w:szCs w:val="22"/>
        </w:rPr>
        <w:tab/>
        <w:t xml:space="preserve">           </w:t>
      </w:r>
    </w:p>
    <w:p w14:paraId="3824F64A" w14:textId="77777777" w:rsidR="002344EB" w:rsidRPr="00A268A0" w:rsidRDefault="002344EB" w:rsidP="002344EB">
      <w:pPr>
        <w:ind w:left="567" w:right="-96"/>
        <w:rPr>
          <w:rFonts w:ascii="Times New Roman" w:hAnsi="Times New Roman"/>
          <w:szCs w:val="22"/>
        </w:rPr>
      </w:pPr>
      <w:r w:rsidRPr="00A268A0">
        <w:rPr>
          <w:rFonts w:ascii="Times New Roman" w:hAnsi="Times New Roman"/>
          <w:szCs w:val="22"/>
        </w:rPr>
        <w:t xml:space="preserve">V zastúpení štatutárneho orgánu: </w:t>
      </w:r>
      <w:r w:rsidRPr="00A268A0">
        <w:rPr>
          <w:rFonts w:ascii="Times New Roman" w:hAnsi="Times New Roman"/>
          <w:szCs w:val="22"/>
        </w:rPr>
        <w:tab/>
        <w:t xml:space="preserve">           </w:t>
      </w:r>
    </w:p>
    <w:p w14:paraId="3824F64B" w14:textId="77777777" w:rsidR="002344EB" w:rsidRPr="00A268A0" w:rsidRDefault="002344EB" w:rsidP="002344EB">
      <w:pPr>
        <w:ind w:left="567" w:right="-96"/>
        <w:rPr>
          <w:rFonts w:ascii="Times New Roman" w:hAnsi="Times New Roman"/>
          <w:szCs w:val="22"/>
        </w:rPr>
      </w:pPr>
      <w:r w:rsidRPr="00A268A0">
        <w:rPr>
          <w:rFonts w:ascii="Times New Roman" w:hAnsi="Times New Roman"/>
          <w:szCs w:val="22"/>
        </w:rPr>
        <w:t>Oprávnený rokovať vo veciach</w:t>
      </w:r>
    </w:p>
    <w:p w14:paraId="3824F64C" w14:textId="77777777" w:rsidR="002344EB" w:rsidRPr="00A268A0" w:rsidRDefault="002344EB" w:rsidP="002344EB">
      <w:pPr>
        <w:ind w:left="567" w:right="-96"/>
        <w:rPr>
          <w:rFonts w:ascii="Times New Roman" w:hAnsi="Times New Roman"/>
          <w:szCs w:val="22"/>
        </w:rPr>
      </w:pPr>
      <w:r w:rsidRPr="00A268A0">
        <w:rPr>
          <w:rFonts w:ascii="Times New Roman" w:hAnsi="Times New Roman"/>
          <w:szCs w:val="22"/>
        </w:rPr>
        <w:t>zmluvných a technických:</w:t>
      </w:r>
      <w:r w:rsidRPr="00A268A0">
        <w:rPr>
          <w:rFonts w:ascii="Times New Roman" w:hAnsi="Times New Roman"/>
          <w:szCs w:val="22"/>
        </w:rPr>
        <w:tab/>
      </w:r>
      <w:r w:rsidRPr="00A268A0">
        <w:rPr>
          <w:rFonts w:ascii="Times New Roman" w:hAnsi="Times New Roman"/>
          <w:szCs w:val="22"/>
        </w:rPr>
        <w:tab/>
        <w:t xml:space="preserve">           </w:t>
      </w:r>
    </w:p>
    <w:p w14:paraId="3824F64D" w14:textId="77777777" w:rsidR="002344EB" w:rsidRPr="00A268A0" w:rsidRDefault="002344EB" w:rsidP="002344EB">
      <w:pPr>
        <w:ind w:left="567" w:right="-96"/>
        <w:rPr>
          <w:rFonts w:ascii="Times New Roman" w:hAnsi="Times New Roman"/>
          <w:szCs w:val="22"/>
        </w:rPr>
      </w:pPr>
      <w:r w:rsidRPr="00A268A0">
        <w:rPr>
          <w:rFonts w:ascii="Times New Roman" w:hAnsi="Times New Roman"/>
          <w:szCs w:val="22"/>
        </w:rPr>
        <w:t>Bankové spojenie:</w:t>
      </w:r>
      <w:r w:rsidRPr="00A268A0">
        <w:rPr>
          <w:rFonts w:ascii="Times New Roman" w:hAnsi="Times New Roman"/>
          <w:szCs w:val="22"/>
        </w:rPr>
        <w:tab/>
      </w:r>
      <w:r w:rsidRPr="00A268A0">
        <w:rPr>
          <w:rFonts w:ascii="Times New Roman" w:hAnsi="Times New Roman"/>
          <w:szCs w:val="22"/>
        </w:rPr>
        <w:tab/>
      </w:r>
      <w:r w:rsidRPr="00A268A0">
        <w:rPr>
          <w:rFonts w:ascii="Times New Roman" w:hAnsi="Times New Roman"/>
          <w:szCs w:val="22"/>
        </w:rPr>
        <w:tab/>
        <w:t xml:space="preserve">           </w:t>
      </w:r>
    </w:p>
    <w:p w14:paraId="3824F64E" w14:textId="77777777" w:rsidR="002344EB" w:rsidRPr="00A268A0" w:rsidRDefault="002344EB" w:rsidP="002344EB">
      <w:pPr>
        <w:ind w:left="567" w:right="-96"/>
        <w:rPr>
          <w:rFonts w:ascii="Times New Roman" w:hAnsi="Times New Roman"/>
          <w:szCs w:val="22"/>
        </w:rPr>
      </w:pPr>
      <w:r w:rsidRPr="00A268A0">
        <w:rPr>
          <w:rFonts w:ascii="Times New Roman" w:hAnsi="Times New Roman"/>
          <w:szCs w:val="22"/>
        </w:rPr>
        <w:t>Číslo účtu:</w:t>
      </w:r>
      <w:r w:rsidRPr="00A268A0">
        <w:rPr>
          <w:rFonts w:ascii="Times New Roman" w:hAnsi="Times New Roman"/>
          <w:szCs w:val="22"/>
        </w:rPr>
        <w:tab/>
      </w:r>
      <w:r w:rsidRPr="00A268A0">
        <w:rPr>
          <w:rFonts w:ascii="Times New Roman" w:hAnsi="Times New Roman"/>
          <w:szCs w:val="22"/>
        </w:rPr>
        <w:tab/>
      </w:r>
      <w:r w:rsidRPr="00A268A0">
        <w:rPr>
          <w:rFonts w:ascii="Times New Roman" w:hAnsi="Times New Roman"/>
          <w:szCs w:val="22"/>
        </w:rPr>
        <w:tab/>
      </w:r>
      <w:r w:rsidRPr="00A268A0">
        <w:rPr>
          <w:rFonts w:ascii="Times New Roman" w:hAnsi="Times New Roman"/>
          <w:szCs w:val="22"/>
        </w:rPr>
        <w:tab/>
        <w:t xml:space="preserve">         </w:t>
      </w:r>
      <w:r w:rsidRPr="00A268A0">
        <w:rPr>
          <w:rFonts w:ascii="Times New Roman" w:hAnsi="Times New Roman"/>
          <w:szCs w:val="22"/>
        </w:rPr>
        <w:tab/>
      </w:r>
      <w:r w:rsidRPr="00A268A0">
        <w:rPr>
          <w:rFonts w:ascii="Times New Roman" w:hAnsi="Times New Roman"/>
          <w:szCs w:val="22"/>
        </w:rPr>
        <w:tab/>
      </w:r>
    </w:p>
    <w:p w14:paraId="3824F64F" w14:textId="77777777" w:rsidR="002344EB" w:rsidRPr="00A268A0" w:rsidRDefault="002344EB" w:rsidP="002344EB">
      <w:pPr>
        <w:ind w:left="567" w:right="-96"/>
        <w:rPr>
          <w:rFonts w:ascii="Times New Roman" w:hAnsi="Times New Roman"/>
          <w:szCs w:val="22"/>
        </w:rPr>
      </w:pPr>
      <w:r w:rsidRPr="00A268A0">
        <w:rPr>
          <w:rFonts w:ascii="Times New Roman" w:hAnsi="Times New Roman"/>
          <w:szCs w:val="22"/>
        </w:rPr>
        <w:t>IČO:</w:t>
      </w:r>
      <w:r w:rsidRPr="00A268A0">
        <w:rPr>
          <w:rFonts w:ascii="Times New Roman" w:hAnsi="Times New Roman"/>
          <w:szCs w:val="22"/>
        </w:rPr>
        <w:tab/>
      </w:r>
      <w:r w:rsidRPr="00A268A0">
        <w:rPr>
          <w:rFonts w:ascii="Times New Roman" w:hAnsi="Times New Roman"/>
          <w:szCs w:val="22"/>
        </w:rPr>
        <w:tab/>
      </w:r>
      <w:r w:rsidRPr="00A268A0">
        <w:rPr>
          <w:rFonts w:ascii="Times New Roman" w:hAnsi="Times New Roman"/>
          <w:szCs w:val="22"/>
        </w:rPr>
        <w:tab/>
      </w:r>
      <w:r w:rsidRPr="00A268A0">
        <w:rPr>
          <w:rFonts w:ascii="Times New Roman" w:hAnsi="Times New Roman"/>
          <w:szCs w:val="22"/>
        </w:rPr>
        <w:tab/>
      </w:r>
      <w:r w:rsidRPr="00A268A0">
        <w:rPr>
          <w:rFonts w:ascii="Times New Roman" w:hAnsi="Times New Roman"/>
          <w:szCs w:val="22"/>
        </w:rPr>
        <w:tab/>
        <w:t xml:space="preserve">           </w:t>
      </w:r>
    </w:p>
    <w:p w14:paraId="3824F650" w14:textId="77777777" w:rsidR="002344EB" w:rsidRPr="00A268A0" w:rsidRDefault="002344EB" w:rsidP="002344EB">
      <w:pPr>
        <w:ind w:left="567" w:right="-96"/>
        <w:rPr>
          <w:rFonts w:ascii="Times New Roman" w:hAnsi="Times New Roman"/>
          <w:szCs w:val="22"/>
        </w:rPr>
      </w:pPr>
      <w:r w:rsidRPr="00A268A0">
        <w:rPr>
          <w:rFonts w:ascii="Times New Roman" w:hAnsi="Times New Roman"/>
          <w:szCs w:val="22"/>
        </w:rPr>
        <w:t>IČ pre DPH:</w:t>
      </w:r>
      <w:r w:rsidRPr="00A268A0">
        <w:rPr>
          <w:rFonts w:ascii="Times New Roman" w:hAnsi="Times New Roman"/>
          <w:szCs w:val="22"/>
        </w:rPr>
        <w:tab/>
      </w:r>
      <w:r w:rsidRPr="00A268A0">
        <w:rPr>
          <w:rFonts w:ascii="Times New Roman" w:hAnsi="Times New Roman"/>
          <w:szCs w:val="22"/>
        </w:rPr>
        <w:tab/>
      </w:r>
      <w:r w:rsidRPr="00A268A0">
        <w:rPr>
          <w:rFonts w:ascii="Times New Roman" w:hAnsi="Times New Roman"/>
          <w:szCs w:val="22"/>
        </w:rPr>
        <w:tab/>
      </w:r>
      <w:r w:rsidRPr="00A268A0">
        <w:rPr>
          <w:rFonts w:ascii="Times New Roman" w:hAnsi="Times New Roman"/>
          <w:szCs w:val="22"/>
        </w:rPr>
        <w:tab/>
        <w:t xml:space="preserve">         </w:t>
      </w:r>
      <w:r w:rsidRPr="00A268A0">
        <w:rPr>
          <w:rFonts w:ascii="Times New Roman" w:hAnsi="Times New Roman"/>
          <w:szCs w:val="22"/>
        </w:rPr>
        <w:tab/>
      </w:r>
      <w:r w:rsidRPr="00A268A0">
        <w:rPr>
          <w:rFonts w:ascii="Times New Roman" w:hAnsi="Times New Roman"/>
          <w:szCs w:val="22"/>
        </w:rPr>
        <w:tab/>
      </w:r>
    </w:p>
    <w:p w14:paraId="3824F651" w14:textId="77777777" w:rsidR="002344EB" w:rsidRPr="00A268A0" w:rsidRDefault="002344EB" w:rsidP="002344EB">
      <w:pPr>
        <w:ind w:left="567" w:right="-96"/>
        <w:rPr>
          <w:rFonts w:ascii="Times New Roman" w:hAnsi="Times New Roman"/>
          <w:szCs w:val="22"/>
        </w:rPr>
      </w:pPr>
      <w:r w:rsidRPr="00A268A0">
        <w:rPr>
          <w:rFonts w:ascii="Times New Roman" w:hAnsi="Times New Roman"/>
          <w:szCs w:val="22"/>
        </w:rPr>
        <w:t>Tel./Fax:</w:t>
      </w:r>
    </w:p>
    <w:p w14:paraId="3824F652" w14:textId="77777777" w:rsidR="002344EB" w:rsidRPr="00A268A0" w:rsidRDefault="002344EB" w:rsidP="002344EB">
      <w:pPr>
        <w:ind w:left="567" w:right="-96"/>
        <w:rPr>
          <w:rFonts w:ascii="Times New Roman" w:hAnsi="Times New Roman"/>
          <w:szCs w:val="22"/>
        </w:rPr>
      </w:pPr>
      <w:r w:rsidRPr="00A268A0">
        <w:rPr>
          <w:rFonts w:ascii="Times New Roman" w:hAnsi="Times New Roman"/>
          <w:szCs w:val="22"/>
        </w:rPr>
        <w:t>e-mail:</w:t>
      </w:r>
      <w:r w:rsidRPr="00A268A0">
        <w:rPr>
          <w:rFonts w:ascii="Times New Roman" w:hAnsi="Times New Roman"/>
          <w:szCs w:val="22"/>
        </w:rPr>
        <w:tab/>
      </w:r>
      <w:r w:rsidRPr="00A268A0">
        <w:rPr>
          <w:rFonts w:ascii="Times New Roman" w:hAnsi="Times New Roman"/>
          <w:szCs w:val="22"/>
        </w:rPr>
        <w:tab/>
      </w:r>
      <w:r w:rsidRPr="00A268A0">
        <w:rPr>
          <w:rFonts w:ascii="Times New Roman" w:hAnsi="Times New Roman"/>
          <w:szCs w:val="22"/>
        </w:rPr>
        <w:tab/>
      </w:r>
      <w:r w:rsidRPr="00A268A0">
        <w:rPr>
          <w:rFonts w:ascii="Times New Roman" w:hAnsi="Times New Roman"/>
          <w:szCs w:val="22"/>
        </w:rPr>
        <w:tab/>
        <w:t xml:space="preserve">           </w:t>
      </w:r>
    </w:p>
    <w:p w14:paraId="3824F653" w14:textId="77777777" w:rsidR="002344EB" w:rsidRPr="00A268A0" w:rsidRDefault="002344EB" w:rsidP="002344EB">
      <w:pPr>
        <w:ind w:left="567" w:right="-96"/>
        <w:rPr>
          <w:rFonts w:ascii="Times New Roman" w:hAnsi="Times New Roman"/>
          <w:szCs w:val="22"/>
        </w:rPr>
      </w:pPr>
      <w:r w:rsidRPr="00A268A0">
        <w:rPr>
          <w:rFonts w:ascii="Times New Roman" w:hAnsi="Times New Roman"/>
          <w:szCs w:val="22"/>
        </w:rPr>
        <w:t xml:space="preserve">Zápis v OR:                                                     </w:t>
      </w:r>
    </w:p>
    <w:p w14:paraId="3824F654" w14:textId="77777777" w:rsidR="002344EB" w:rsidRPr="00A268A0" w:rsidRDefault="002344EB" w:rsidP="002344EB">
      <w:pPr>
        <w:ind w:right="-96"/>
        <w:rPr>
          <w:rFonts w:ascii="Times New Roman" w:hAnsi="Times New Roman"/>
          <w:bCs/>
          <w:szCs w:val="22"/>
        </w:rPr>
      </w:pPr>
    </w:p>
    <w:p w14:paraId="3824F655" w14:textId="77777777" w:rsidR="002344EB" w:rsidRPr="00A268A0" w:rsidRDefault="002344EB" w:rsidP="002344EB">
      <w:pPr>
        <w:ind w:left="567" w:right="-96"/>
        <w:rPr>
          <w:rFonts w:ascii="Times New Roman" w:hAnsi="Times New Roman"/>
          <w:szCs w:val="22"/>
        </w:rPr>
      </w:pPr>
      <w:r w:rsidRPr="00A268A0">
        <w:rPr>
          <w:rFonts w:ascii="Times New Roman" w:hAnsi="Times New Roman"/>
          <w:szCs w:val="22"/>
        </w:rPr>
        <w:t>(ďalej len „Dodávateľ“)</w:t>
      </w:r>
    </w:p>
    <w:p w14:paraId="3824F656" w14:textId="77777777" w:rsidR="002344EB" w:rsidRPr="00A268A0" w:rsidRDefault="002344EB" w:rsidP="002344EB">
      <w:pPr>
        <w:ind w:left="567" w:right="-96"/>
        <w:rPr>
          <w:rFonts w:ascii="Times New Roman" w:hAnsi="Times New Roman"/>
          <w:bCs/>
          <w:szCs w:val="22"/>
        </w:rPr>
      </w:pPr>
    </w:p>
    <w:p w14:paraId="3824F657" w14:textId="77777777" w:rsidR="002344EB" w:rsidRPr="00A268A0" w:rsidRDefault="002344EB" w:rsidP="002344EB">
      <w:pPr>
        <w:ind w:left="567" w:right="-96"/>
        <w:rPr>
          <w:rFonts w:ascii="Times New Roman" w:hAnsi="Times New Roman"/>
          <w:bCs/>
          <w:szCs w:val="22"/>
        </w:rPr>
      </w:pPr>
      <w:r w:rsidRPr="00A268A0">
        <w:rPr>
          <w:rFonts w:ascii="Times New Roman" w:hAnsi="Times New Roman"/>
          <w:bCs/>
          <w:szCs w:val="22"/>
        </w:rPr>
        <w:t>(</w:t>
      </w:r>
      <w:r w:rsidRPr="00A268A0">
        <w:rPr>
          <w:rFonts w:ascii="Times New Roman" w:hAnsi="Times New Roman"/>
          <w:szCs w:val="22"/>
        </w:rPr>
        <w:t>Objednávateľ</w:t>
      </w:r>
      <w:r w:rsidRPr="00A268A0">
        <w:rPr>
          <w:rFonts w:ascii="Times New Roman" w:hAnsi="Times New Roman"/>
          <w:bCs/>
          <w:szCs w:val="22"/>
        </w:rPr>
        <w:t xml:space="preserve"> a </w:t>
      </w:r>
      <w:r w:rsidRPr="00A268A0">
        <w:rPr>
          <w:rFonts w:ascii="Times New Roman" w:hAnsi="Times New Roman"/>
          <w:szCs w:val="22"/>
        </w:rPr>
        <w:t>Dodávateľ</w:t>
      </w:r>
      <w:r w:rsidRPr="00A268A0">
        <w:rPr>
          <w:rFonts w:ascii="Times New Roman" w:hAnsi="Times New Roman"/>
          <w:bCs/>
          <w:szCs w:val="22"/>
        </w:rPr>
        <w:t xml:space="preserve"> ďalej samostatne aj ako „Zmluvná strana“ a spolu aj ako „Zmluvné strany“</w:t>
      </w:r>
      <w:r w:rsidR="00B14E25" w:rsidRPr="00A268A0">
        <w:rPr>
          <w:rFonts w:ascii="Times New Roman" w:hAnsi="Times New Roman"/>
          <w:bCs/>
          <w:szCs w:val="22"/>
        </w:rPr>
        <w:t xml:space="preserve">, prípadne Objednávateľ ako </w:t>
      </w:r>
      <w:r w:rsidR="00472663" w:rsidRPr="00A268A0">
        <w:rPr>
          <w:rFonts w:ascii="Times New Roman" w:hAnsi="Times New Roman"/>
          <w:bCs/>
          <w:szCs w:val="22"/>
        </w:rPr>
        <w:t xml:space="preserve">„Kupujúci“ a Dodávateľ ako „Predávajúci“ </w:t>
      </w:r>
      <w:r w:rsidRPr="00A268A0">
        <w:rPr>
          <w:rFonts w:ascii="Times New Roman" w:hAnsi="Times New Roman"/>
          <w:bCs/>
          <w:szCs w:val="22"/>
        </w:rPr>
        <w:t>)</w:t>
      </w:r>
    </w:p>
    <w:p w14:paraId="3824F658" w14:textId="77777777" w:rsidR="002344EB" w:rsidRPr="00A268A0" w:rsidRDefault="002344EB" w:rsidP="002344EB">
      <w:pPr>
        <w:ind w:right="-96"/>
        <w:jc w:val="center"/>
        <w:rPr>
          <w:rFonts w:ascii="Times New Roman" w:hAnsi="Times New Roman"/>
          <w:bCs/>
          <w:szCs w:val="22"/>
        </w:rPr>
      </w:pPr>
    </w:p>
    <w:p w14:paraId="3824F659" w14:textId="7659801B" w:rsidR="002344EB" w:rsidRPr="00A268A0" w:rsidRDefault="002344EB" w:rsidP="009B5C5D">
      <w:pPr>
        <w:numPr>
          <w:ilvl w:val="1"/>
          <w:numId w:val="1"/>
        </w:numPr>
        <w:tabs>
          <w:tab w:val="clear" w:pos="360"/>
          <w:tab w:val="num" w:pos="567"/>
        </w:tabs>
        <w:ind w:left="567" w:right="-96" w:hanging="567"/>
        <w:jc w:val="both"/>
        <w:rPr>
          <w:rFonts w:ascii="Times New Roman" w:hAnsi="Times New Roman"/>
          <w:szCs w:val="22"/>
        </w:rPr>
      </w:pPr>
      <w:r w:rsidRPr="00A268A0">
        <w:rPr>
          <w:rFonts w:ascii="Times New Roman" w:hAnsi="Times New Roman"/>
          <w:szCs w:val="22"/>
        </w:rPr>
        <w:t>Zmluvné strany uzatvárajú túto zmluvu, ktorá je výsledkom postupu zadania súťaže</w:t>
      </w:r>
      <w:r w:rsidR="00562678" w:rsidRPr="00A268A0">
        <w:rPr>
          <w:rFonts w:ascii="Times New Roman" w:hAnsi="Times New Roman"/>
          <w:szCs w:val="22"/>
        </w:rPr>
        <w:t xml:space="preserve"> </w:t>
      </w:r>
      <w:r w:rsidR="00A268A0" w:rsidRPr="00A268A0">
        <w:rPr>
          <w:rFonts w:ascii="Times New Roman" w:hAnsi="Times New Roman"/>
          <w:szCs w:val="22"/>
        </w:rPr>
        <w:t xml:space="preserve">na výber dodávateľa </w:t>
      </w:r>
      <w:r w:rsidRPr="00A268A0">
        <w:rPr>
          <w:rFonts w:ascii="Times New Roman" w:hAnsi="Times New Roman"/>
          <w:szCs w:val="22"/>
        </w:rPr>
        <w:t xml:space="preserve">na predmet zákazky </w:t>
      </w:r>
      <w:r w:rsidRPr="00A268A0">
        <w:rPr>
          <w:rFonts w:ascii="Times New Roman" w:hAnsi="Times New Roman"/>
          <w:b/>
          <w:bCs/>
          <w:szCs w:val="22"/>
        </w:rPr>
        <w:t>„</w:t>
      </w:r>
      <w:r w:rsidR="00077807" w:rsidRPr="00A268A0">
        <w:rPr>
          <w:rFonts w:ascii="Times New Roman" w:hAnsi="Times New Roman"/>
          <w:b/>
          <w:bCs/>
          <w:szCs w:val="22"/>
        </w:rPr>
        <w:t>Zavádzanie prvkov inteligentných riešení v spoločnosti NPL-LH s.r.o.</w:t>
      </w:r>
      <w:r w:rsidRPr="00A268A0">
        <w:rPr>
          <w:rFonts w:ascii="Times New Roman" w:hAnsi="Times New Roman"/>
          <w:b/>
          <w:bCs/>
          <w:szCs w:val="22"/>
        </w:rPr>
        <w:t>“</w:t>
      </w:r>
      <w:r w:rsidRPr="00A268A0">
        <w:rPr>
          <w:rFonts w:ascii="Times New Roman" w:hAnsi="Times New Roman"/>
          <w:szCs w:val="22"/>
        </w:rPr>
        <w:t xml:space="preserve"> (ďalej </w:t>
      </w:r>
      <w:r w:rsidR="00562678" w:rsidRPr="00A268A0">
        <w:rPr>
          <w:rFonts w:ascii="Times New Roman" w:hAnsi="Times New Roman"/>
          <w:szCs w:val="22"/>
        </w:rPr>
        <w:t xml:space="preserve">aj ako </w:t>
      </w:r>
      <w:r w:rsidR="00A268A0" w:rsidRPr="00A268A0">
        <w:rPr>
          <w:rFonts w:ascii="Times New Roman" w:hAnsi="Times New Roman"/>
          <w:szCs w:val="22"/>
        </w:rPr>
        <w:t xml:space="preserve">„súťaž“, </w:t>
      </w:r>
      <w:r w:rsidRPr="00A268A0">
        <w:rPr>
          <w:rFonts w:ascii="Times New Roman" w:hAnsi="Times New Roman"/>
          <w:szCs w:val="22"/>
        </w:rPr>
        <w:t xml:space="preserve"> „Verejné obstarávanie“)</w:t>
      </w:r>
      <w:r w:rsidR="00A268A0" w:rsidRPr="00A268A0">
        <w:rPr>
          <w:rFonts w:ascii="Times New Roman" w:hAnsi="Times New Roman"/>
          <w:szCs w:val="22"/>
        </w:rPr>
        <w:t>.</w:t>
      </w:r>
      <w:r w:rsidRPr="00A268A0">
        <w:rPr>
          <w:rFonts w:ascii="Times New Roman" w:hAnsi="Times New Roman"/>
          <w:szCs w:val="22"/>
        </w:rPr>
        <w:t xml:space="preserve"> </w:t>
      </w:r>
    </w:p>
    <w:p w14:paraId="3824F65A" w14:textId="77777777" w:rsidR="002344EB" w:rsidRPr="00A268A0" w:rsidRDefault="002344EB" w:rsidP="002344EB">
      <w:pPr>
        <w:numPr>
          <w:ilvl w:val="1"/>
          <w:numId w:val="1"/>
        </w:numPr>
        <w:tabs>
          <w:tab w:val="clear" w:pos="360"/>
          <w:tab w:val="num" w:pos="567"/>
        </w:tabs>
        <w:ind w:left="567" w:right="-96" w:hanging="567"/>
        <w:jc w:val="both"/>
        <w:rPr>
          <w:rFonts w:ascii="Times New Roman" w:hAnsi="Times New Roman"/>
          <w:szCs w:val="22"/>
        </w:rPr>
      </w:pPr>
      <w:r w:rsidRPr="00A268A0">
        <w:rPr>
          <w:rFonts w:ascii="Times New Roman" w:hAnsi="Times New Roman"/>
          <w:szCs w:val="22"/>
        </w:rPr>
        <w:t>Ak sa budú na strane Dodávateľa ako Zmluvnej strany podieľať viaceré subjekty, práva z tejto zmluvy voči Objednávateľovi môže uplatňovať výlučne vedúci Dodávateľ [●], IČO: [●]. Vedúci Dodávateľ podľa predchádzajúcej vety je oprávnený vykonávať fakturáciu ceny v mene Dodávateľov, a tiež je za Dodávateľov výlučne tento oprávnený vykonávať iné práva voči Objednávateľovi vyplývajúce z tejto zmluvy alebo z právnych predpisov, pokiaľ zmluva (vrátane príloh) v konkrétnom prípade neurčí inak. Subjekty na strane Dodávateľa si osobitnou písomnou dohodou určia a vysporiadajú vzájomné záväzky a oprávnenia vyplývajúce im z tejto zmluvy.</w:t>
      </w:r>
    </w:p>
    <w:p w14:paraId="3824F65B" w14:textId="77777777" w:rsidR="002344EB" w:rsidRPr="00A268A0" w:rsidRDefault="002344EB" w:rsidP="002344EB">
      <w:pPr>
        <w:pStyle w:val="Odsekzoznamu"/>
        <w:numPr>
          <w:ilvl w:val="1"/>
          <w:numId w:val="1"/>
        </w:numPr>
        <w:tabs>
          <w:tab w:val="clear" w:pos="360"/>
          <w:tab w:val="num" w:pos="567"/>
        </w:tabs>
        <w:ind w:left="567" w:hanging="567"/>
        <w:jc w:val="both"/>
        <w:rPr>
          <w:rFonts w:ascii="Times New Roman" w:hAnsi="Times New Roman"/>
          <w:szCs w:val="22"/>
        </w:rPr>
      </w:pPr>
      <w:r w:rsidRPr="00A268A0">
        <w:rPr>
          <w:rFonts w:ascii="Times New Roman" w:hAnsi="Times New Roman"/>
          <w:szCs w:val="22"/>
        </w:rPr>
        <w:lastRenderedPageBreak/>
        <w:t>Dodávateľ vyhlasuje, že v čase uzatvorenia zmluvy má splnené povinnosti, ktoré mu vyplývajú v zmysle zákona č. 315/2016 Z. z. o registri partnerov verejného sektora a o zmene a doplnení niektorých zákonov (ďalej len „zákon o registri partnerov verejného sektora“).</w:t>
      </w:r>
    </w:p>
    <w:p w14:paraId="3824F65C" w14:textId="77777777" w:rsidR="002344EB" w:rsidRPr="00A268A0" w:rsidRDefault="002344EB" w:rsidP="002344EB">
      <w:pPr>
        <w:ind w:right="-96"/>
        <w:jc w:val="both"/>
        <w:rPr>
          <w:rFonts w:ascii="Times New Roman" w:hAnsi="Times New Roman"/>
          <w:szCs w:val="22"/>
        </w:rPr>
      </w:pPr>
    </w:p>
    <w:p w14:paraId="3824F65D" w14:textId="77777777" w:rsidR="002344EB" w:rsidRPr="00A268A0" w:rsidRDefault="002344EB" w:rsidP="002344EB">
      <w:pPr>
        <w:outlineLvl w:val="0"/>
        <w:rPr>
          <w:rFonts w:ascii="Times New Roman" w:hAnsi="Times New Roman"/>
          <w:b/>
          <w:bCs/>
          <w:szCs w:val="22"/>
        </w:rPr>
      </w:pPr>
    </w:p>
    <w:p w14:paraId="3824F65E" w14:textId="77777777" w:rsidR="002344EB" w:rsidRPr="00A268A0" w:rsidRDefault="002344EB" w:rsidP="002344EB">
      <w:pPr>
        <w:jc w:val="center"/>
        <w:outlineLvl w:val="0"/>
        <w:rPr>
          <w:rFonts w:ascii="Times New Roman" w:hAnsi="Times New Roman"/>
          <w:b/>
          <w:szCs w:val="22"/>
        </w:rPr>
      </w:pPr>
      <w:r w:rsidRPr="00A268A0">
        <w:rPr>
          <w:rFonts w:ascii="Times New Roman" w:hAnsi="Times New Roman"/>
          <w:b/>
          <w:bCs/>
          <w:szCs w:val="22"/>
        </w:rPr>
        <w:t>Čl. 2</w:t>
      </w:r>
    </w:p>
    <w:p w14:paraId="3824F65F" w14:textId="77777777" w:rsidR="002344EB" w:rsidRPr="00A268A0" w:rsidRDefault="002344EB" w:rsidP="002344EB">
      <w:pPr>
        <w:jc w:val="center"/>
        <w:rPr>
          <w:rFonts w:ascii="Times New Roman" w:hAnsi="Times New Roman"/>
          <w:szCs w:val="22"/>
        </w:rPr>
      </w:pPr>
      <w:r w:rsidRPr="00A268A0">
        <w:rPr>
          <w:rFonts w:ascii="Times New Roman" w:hAnsi="Times New Roman"/>
          <w:b/>
          <w:bCs/>
          <w:szCs w:val="22"/>
        </w:rPr>
        <w:t> Predmet zmluvy</w:t>
      </w:r>
      <w:r w:rsidRPr="00A268A0">
        <w:rPr>
          <w:rFonts w:ascii="Times New Roman" w:hAnsi="Times New Roman"/>
          <w:szCs w:val="22"/>
        </w:rPr>
        <w:t> </w:t>
      </w:r>
    </w:p>
    <w:p w14:paraId="3824F660" w14:textId="77777777" w:rsidR="002344EB" w:rsidRPr="00A268A0" w:rsidRDefault="002344EB" w:rsidP="002344EB">
      <w:pPr>
        <w:jc w:val="both"/>
        <w:rPr>
          <w:rFonts w:ascii="Times New Roman" w:hAnsi="Times New Roman"/>
          <w:spacing w:val="4"/>
          <w:szCs w:val="22"/>
          <w:highlight w:val="cyan"/>
          <w:lang w:eastAsia="cs-CZ"/>
        </w:rPr>
      </w:pPr>
    </w:p>
    <w:p w14:paraId="3824F661" w14:textId="5A32CDD8" w:rsidR="00F952A4" w:rsidRPr="00A268A0" w:rsidRDefault="002344EB" w:rsidP="00F952A4">
      <w:pPr>
        <w:pStyle w:val="Odsekzoznamu"/>
        <w:numPr>
          <w:ilvl w:val="1"/>
          <w:numId w:val="5"/>
        </w:numPr>
        <w:tabs>
          <w:tab w:val="clear" w:pos="360"/>
          <w:tab w:val="left" w:pos="567"/>
        </w:tabs>
        <w:jc w:val="both"/>
        <w:rPr>
          <w:rFonts w:ascii="Times New Roman" w:hAnsi="Times New Roman"/>
          <w:szCs w:val="22"/>
        </w:rPr>
      </w:pPr>
      <w:r w:rsidRPr="00A268A0">
        <w:rPr>
          <w:rFonts w:ascii="Times New Roman" w:hAnsi="Times New Roman"/>
          <w:szCs w:val="22"/>
        </w:rPr>
        <w:t>Dodávateľ sa zaväzuje dodať a Objednávateľ sa zaväzuje prevziať a zaplatiť kúpnu cenu za tovar špecifikovaný v Prílohe č. 1, ktorá je neoddeliteľnou súčasťou tejto zmluvy (ďalej len „predmet zmluvy“</w:t>
      </w:r>
      <w:r w:rsidR="00520D53">
        <w:rPr>
          <w:rFonts w:ascii="Times New Roman" w:hAnsi="Times New Roman"/>
          <w:szCs w:val="22"/>
        </w:rPr>
        <w:t>,</w:t>
      </w:r>
      <w:r w:rsidRPr="00A268A0">
        <w:rPr>
          <w:rFonts w:ascii="Times New Roman" w:hAnsi="Times New Roman"/>
          <w:szCs w:val="22"/>
        </w:rPr>
        <w:t xml:space="preserve"> </w:t>
      </w:r>
      <w:r w:rsidR="00520D53">
        <w:rPr>
          <w:rFonts w:ascii="Times New Roman" w:hAnsi="Times New Roman"/>
          <w:szCs w:val="22"/>
        </w:rPr>
        <w:t xml:space="preserve"> „predmet kúpy“, </w:t>
      </w:r>
      <w:r w:rsidRPr="00A268A0">
        <w:rPr>
          <w:rFonts w:ascii="Times New Roman" w:hAnsi="Times New Roman"/>
          <w:szCs w:val="22"/>
        </w:rPr>
        <w:t xml:space="preserve">alebo „tovar“). </w:t>
      </w:r>
      <w:r w:rsidR="00F952A4" w:rsidRPr="00A268A0">
        <w:rPr>
          <w:rFonts w:ascii="Times New Roman" w:hAnsi="Times New Roman"/>
          <w:szCs w:val="22"/>
        </w:rPr>
        <w:t xml:space="preserve">Predmetom zmluvy je aj </w:t>
      </w:r>
      <w:r w:rsidR="00A268A0">
        <w:rPr>
          <w:rFonts w:ascii="Times New Roman" w:hAnsi="Times New Roman"/>
          <w:szCs w:val="22"/>
        </w:rPr>
        <w:t xml:space="preserve">dodávka, </w:t>
      </w:r>
      <w:r w:rsidR="00F952A4" w:rsidRPr="00A268A0">
        <w:rPr>
          <w:rFonts w:ascii="Times New Roman" w:hAnsi="Times New Roman"/>
          <w:szCs w:val="22"/>
        </w:rPr>
        <w:t>inštalácia, montáž a sprevádzkovanie predmetných technických zariadení, kalibrácia ako aj poskytnutie súvisiacich služieb technickej podpory.</w:t>
      </w:r>
    </w:p>
    <w:p w14:paraId="3824F662" w14:textId="027517E7" w:rsidR="002344EB" w:rsidRPr="00A268A0" w:rsidRDefault="002344EB" w:rsidP="00F952A4">
      <w:pPr>
        <w:pStyle w:val="Odsekzoznamu"/>
        <w:numPr>
          <w:ilvl w:val="1"/>
          <w:numId w:val="5"/>
        </w:numPr>
        <w:tabs>
          <w:tab w:val="clear" w:pos="360"/>
          <w:tab w:val="left" w:pos="567"/>
        </w:tabs>
        <w:jc w:val="both"/>
        <w:rPr>
          <w:rFonts w:ascii="Times New Roman" w:hAnsi="Times New Roman"/>
          <w:szCs w:val="22"/>
        </w:rPr>
      </w:pPr>
      <w:r w:rsidRPr="00A268A0">
        <w:rPr>
          <w:rFonts w:ascii="Times New Roman" w:hAnsi="Times New Roman"/>
          <w:szCs w:val="22"/>
        </w:rPr>
        <w:t>Podrobný opis predmetu zmluvy (špecifikácia), ktorý korešponduje s požadovanými technickými parametrami uvedenými v</w:t>
      </w:r>
      <w:r w:rsidR="00A268A0">
        <w:rPr>
          <w:rFonts w:ascii="Times New Roman" w:hAnsi="Times New Roman"/>
          <w:szCs w:val="22"/>
        </w:rPr>
        <w:t>o</w:t>
      </w:r>
      <w:r w:rsidRPr="00A268A0">
        <w:rPr>
          <w:rFonts w:ascii="Times New Roman" w:hAnsi="Times New Roman"/>
          <w:szCs w:val="22"/>
        </w:rPr>
        <w:t xml:space="preserve"> </w:t>
      </w:r>
      <w:r w:rsidR="00A268A0">
        <w:rPr>
          <w:rFonts w:ascii="Times New Roman" w:hAnsi="Times New Roman"/>
          <w:szCs w:val="22"/>
        </w:rPr>
        <w:t>výzve na predkladanie ponúk</w:t>
      </w:r>
      <w:r w:rsidRPr="00A268A0">
        <w:rPr>
          <w:rFonts w:ascii="Times New Roman" w:hAnsi="Times New Roman"/>
          <w:szCs w:val="22"/>
        </w:rPr>
        <w:t xml:space="preserve"> tvorí Prílohu č. 1 tejto zmluvy – technická špecifikácia a vlastný návrh plnenia. </w:t>
      </w:r>
    </w:p>
    <w:p w14:paraId="3824F663" w14:textId="77777777" w:rsidR="002344EB" w:rsidRPr="00A268A0" w:rsidRDefault="002344EB" w:rsidP="002344EB">
      <w:pPr>
        <w:pStyle w:val="Odsekzoznamu"/>
        <w:tabs>
          <w:tab w:val="left" w:pos="567"/>
        </w:tabs>
        <w:ind w:left="567"/>
        <w:jc w:val="both"/>
        <w:rPr>
          <w:rFonts w:ascii="Times New Roman" w:hAnsi="Times New Roman"/>
          <w:szCs w:val="22"/>
        </w:rPr>
      </w:pPr>
    </w:p>
    <w:p w14:paraId="3824F664" w14:textId="77777777" w:rsidR="002344EB" w:rsidRPr="00A268A0" w:rsidRDefault="002344EB" w:rsidP="002344EB">
      <w:pPr>
        <w:pStyle w:val="Odsekzoznamu"/>
        <w:tabs>
          <w:tab w:val="left" w:pos="567"/>
        </w:tabs>
        <w:ind w:left="567"/>
        <w:jc w:val="both"/>
        <w:rPr>
          <w:rFonts w:ascii="Times New Roman" w:hAnsi="Times New Roman"/>
          <w:szCs w:val="22"/>
        </w:rPr>
      </w:pPr>
    </w:p>
    <w:p w14:paraId="3824F665" w14:textId="77777777" w:rsidR="002344EB" w:rsidRPr="00A268A0" w:rsidRDefault="002344EB" w:rsidP="002344EB">
      <w:pPr>
        <w:jc w:val="center"/>
        <w:outlineLvl w:val="0"/>
        <w:rPr>
          <w:rFonts w:ascii="Times New Roman" w:hAnsi="Times New Roman"/>
          <w:szCs w:val="22"/>
        </w:rPr>
      </w:pPr>
      <w:r w:rsidRPr="00A268A0">
        <w:rPr>
          <w:rFonts w:ascii="Times New Roman" w:hAnsi="Times New Roman"/>
          <w:b/>
          <w:bCs/>
          <w:szCs w:val="22"/>
        </w:rPr>
        <w:t>Čl. 3</w:t>
      </w:r>
    </w:p>
    <w:p w14:paraId="3824F666" w14:textId="77777777" w:rsidR="002344EB" w:rsidRPr="00A268A0" w:rsidRDefault="002344EB" w:rsidP="002344EB">
      <w:pPr>
        <w:ind w:right="-96"/>
        <w:jc w:val="center"/>
        <w:rPr>
          <w:rFonts w:ascii="Times New Roman" w:hAnsi="Times New Roman"/>
          <w:szCs w:val="22"/>
        </w:rPr>
      </w:pPr>
      <w:r w:rsidRPr="00A268A0">
        <w:rPr>
          <w:rFonts w:ascii="Times New Roman" w:hAnsi="Times New Roman"/>
          <w:b/>
          <w:bCs/>
          <w:szCs w:val="22"/>
        </w:rPr>
        <w:t>Čas, miesto a spôsob plnenia, dodacia lehota a dodacie podmienky</w:t>
      </w:r>
    </w:p>
    <w:p w14:paraId="3824F667" w14:textId="77777777" w:rsidR="002344EB" w:rsidRPr="00A268A0" w:rsidRDefault="002344EB" w:rsidP="002344EB">
      <w:pPr>
        <w:ind w:right="-96"/>
        <w:jc w:val="center"/>
        <w:rPr>
          <w:rFonts w:ascii="Times New Roman" w:hAnsi="Times New Roman"/>
          <w:szCs w:val="22"/>
        </w:rPr>
      </w:pPr>
      <w:r w:rsidRPr="00A268A0">
        <w:rPr>
          <w:rFonts w:ascii="Times New Roman" w:hAnsi="Times New Roman"/>
          <w:b/>
          <w:bCs/>
          <w:szCs w:val="22"/>
        </w:rPr>
        <w:t> </w:t>
      </w:r>
    </w:p>
    <w:p w14:paraId="3824F668" w14:textId="7D72380F" w:rsidR="002344EB" w:rsidRPr="00A268A0" w:rsidRDefault="002344EB" w:rsidP="00A268A0">
      <w:pPr>
        <w:pStyle w:val="Odsekzoznamu"/>
        <w:numPr>
          <w:ilvl w:val="1"/>
          <w:numId w:val="3"/>
        </w:numPr>
        <w:ind w:left="567" w:hanging="567"/>
        <w:jc w:val="both"/>
        <w:rPr>
          <w:rFonts w:ascii="Times New Roman" w:hAnsi="Times New Roman"/>
          <w:szCs w:val="22"/>
        </w:rPr>
      </w:pPr>
      <w:r w:rsidRPr="00A268A0">
        <w:rPr>
          <w:rFonts w:ascii="Times New Roman" w:hAnsi="Times New Roman"/>
          <w:szCs w:val="22"/>
        </w:rPr>
        <w:t xml:space="preserve">Miestom plnenia predmetu zmluvy je sídlo Objednávateľa: </w:t>
      </w:r>
      <w:r w:rsidR="00A268A0" w:rsidRPr="00A268A0">
        <w:rPr>
          <w:rFonts w:ascii="Times New Roman" w:hAnsi="Times New Roman"/>
          <w:szCs w:val="22"/>
        </w:rPr>
        <w:t>NPL – LH s.r.o., Vyšné fabriky 743, Liptovský Hrádok 033 01</w:t>
      </w:r>
    </w:p>
    <w:p w14:paraId="3824F669" w14:textId="739F5B81" w:rsidR="002344EB" w:rsidRPr="00A268A0" w:rsidRDefault="002344EB" w:rsidP="002344EB">
      <w:pPr>
        <w:pStyle w:val="Odsekzoznamu"/>
        <w:numPr>
          <w:ilvl w:val="1"/>
          <w:numId w:val="3"/>
        </w:numPr>
        <w:ind w:left="567" w:hanging="567"/>
        <w:jc w:val="both"/>
        <w:rPr>
          <w:rFonts w:ascii="Times New Roman" w:hAnsi="Times New Roman"/>
          <w:szCs w:val="22"/>
        </w:rPr>
      </w:pPr>
      <w:r w:rsidRPr="00A268A0">
        <w:rPr>
          <w:rFonts w:ascii="Times New Roman" w:hAnsi="Times New Roman"/>
          <w:szCs w:val="22"/>
        </w:rPr>
        <w:t>Lehota dodania je do</w:t>
      </w:r>
      <w:r w:rsidR="00A268A0">
        <w:rPr>
          <w:rFonts w:ascii="Times New Roman" w:hAnsi="Times New Roman"/>
          <w:szCs w:val="22"/>
        </w:rPr>
        <w:t xml:space="preserve"> 7</w:t>
      </w:r>
      <w:r w:rsidRPr="00A268A0">
        <w:rPr>
          <w:rFonts w:ascii="Times New Roman" w:hAnsi="Times New Roman"/>
          <w:szCs w:val="22"/>
        </w:rPr>
        <w:t xml:space="preserve"> mesiacov odo dňa </w:t>
      </w:r>
      <w:r w:rsidR="00A268A0">
        <w:rPr>
          <w:rFonts w:ascii="Times New Roman" w:hAnsi="Times New Roman"/>
          <w:szCs w:val="22"/>
        </w:rPr>
        <w:t>potvrdenia vystavenej objednávky na dodávku technológií</w:t>
      </w:r>
      <w:r w:rsidR="00374954">
        <w:rPr>
          <w:rFonts w:ascii="Times New Roman" w:hAnsi="Times New Roman"/>
          <w:szCs w:val="22"/>
        </w:rPr>
        <w:t>-tovaru</w:t>
      </w:r>
      <w:r w:rsidR="00A268A0">
        <w:rPr>
          <w:rFonts w:ascii="Times New Roman" w:hAnsi="Times New Roman"/>
          <w:szCs w:val="22"/>
        </w:rPr>
        <w:t xml:space="preserve">. </w:t>
      </w:r>
      <w:r w:rsidRPr="00A268A0">
        <w:rPr>
          <w:rFonts w:ascii="Times New Roman" w:hAnsi="Times New Roman"/>
          <w:szCs w:val="22"/>
        </w:rPr>
        <w:t xml:space="preserve">  </w:t>
      </w:r>
      <w:r w:rsidR="00B14E25" w:rsidRPr="00A268A0">
        <w:rPr>
          <w:rFonts w:ascii="Times New Roman" w:hAnsi="Times New Roman"/>
          <w:szCs w:val="22"/>
        </w:rPr>
        <w:t xml:space="preserve">Zmluvné strany sa dohodli, že Objednávateľ má právo objednať dodávku predmetu zmluvy aj jednotlivo po častiach podľa položiek uvedených v prílohe zmluvy. </w:t>
      </w:r>
    </w:p>
    <w:p w14:paraId="3824F66A" w14:textId="77777777" w:rsidR="002344EB" w:rsidRPr="00A268A0" w:rsidRDefault="002344EB" w:rsidP="002344EB">
      <w:pPr>
        <w:pStyle w:val="Odsekzoznamu"/>
        <w:numPr>
          <w:ilvl w:val="1"/>
          <w:numId w:val="3"/>
        </w:numPr>
        <w:ind w:left="567" w:hanging="567"/>
        <w:jc w:val="both"/>
        <w:rPr>
          <w:rFonts w:ascii="Times New Roman" w:hAnsi="Times New Roman"/>
          <w:szCs w:val="22"/>
        </w:rPr>
      </w:pPr>
      <w:r w:rsidRPr="00A268A0">
        <w:rPr>
          <w:rFonts w:ascii="Times New Roman" w:hAnsi="Times New Roman"/>
          <w:szCs w:val="22"/>
        </w:rPr>
        <w:t xml:space="preserve">Dodávateľ sa pri dodaní predmetu zmluvy zaväzuje postupovať s náležitou odbornou starostlivosťou, hospodárne a v súlade so záujmami Objednávateľa. V súvislosti s dodaním predmetu zmluvy Objednávateľ poskytne Dodávateľovi úplné a správne informácie potrebné za účelom dodania predmetu zmluvy. </w:t>
      </w:r>
    </w:p>
    <w:p w14:paraId="3824F66B" w14:textId="77777777" w:rsidR="002344EB" w:rsidRPr="00A268A0" w:rsidRDefault="002344EB" w:rsidP="002344EB">
      <w:pPr>
        <w:pStyle w:val="Odsekzoznamu"/>
        <w:numPr>
          <w:ilvl w:val="1"/>
          <w:numId w:val="3"/>
        </w:numPr>
        <w:ind w:left="567" w:hanging="567"/>
        <w:jc w:val="both"/>
        <w:rPr>
          <w:rFonts w:ascii="Times New Roman" w:hAnsi="Times New Roman"/>
          <w:szCs w:val="22"/>
        </w:rPr>
      </w:pPr>
      <w:r w:rsidRPr="00A268A0">
        <w:rPr>
          <w:rFonts w:ascii="Times New Roman" w:hAnsi="Times New Roman"/>
          <w:szCs w:val="22"/>
        </w:rPr>
        <w:t>Dodávateľ zabezpečí také balenie tovaru, ktoré je nevyhnutné na to, aby sa zabránilo jeho zničeniu alebo poškodeniu počas prepravy do miesta plnenia. Obal má byť dostačujúci na to, aby v neobmedzenej miere zniesol hrubé zaobchádzanie, vystavenie extrémnym teplotám, soli a zrážkam počas prepravy a otvoreného skladovania. Ak je to vhodné, veľkosť a hmotnosť obalu zohľadňuje vzdialenosť do miesta plnenia.</w:t>
      </w:r>
    </w:p>
    <w:p w14:paraId="3824F66C" w14:textId="77777777" w:rsidR="002344EB" w:rsidRPr="00A268A0" w:rsidRDefault="002344EB" w:rsidP="002344EB">
      <w:pPr>
        <w:pStyle w:val="Odsekzoznamu"/>
        <w:numPr>
          <w:ilvl w:val="1"/>
          <w:numId w:val="3"/>
        </w:numPr>
        <w:ind w:left="567" w:hanging="567"/>
        <w:jc w:val="both"/>
        <w:rPr>
          <w:rFonts w:ascii="Times New Roman" w:hAnsi="Times New Roman"/>
          <w:szCs w:val="22"/>
        </w:rPr>
      </w:pPr>
      <w:r w:rsidRPr="00A268A0">
        <w:rPr>
          <w:rFonts w:ascii="Times New Roman" w:hAnsi="Times New Roman"/>
          <w:szCs w:val="22"/>
        </w:rPr>
        <w:t>Dodávateľ je povinný Objednávateľovi dodať predmet zmluvy a  odovzdať doklady, ktoré sa naň vzťahujú. Termín avizovania dodania predmetu zmluvy Objednávateľovi je minimálne 1 pracovný deň pred termínom dodania.</w:t>
      </w:r>
    </w:p>
    <w:p w14:paraId="3824F66D" w14:textId="77777777" w:rsidR="002344EB" w:rsidRPr="00A268A0" w:rsidRDefault="002344EB" w:rsidP="002344EB">
      <w:pPr>
        <w:pStyle w:val="Odsekzoznamu"/>
        <w:numPr>
          <w:ilvl w:val="1"/>
          <w:numId w:val="3"/>
        </w:numPr>
        <w:ind w:left="567" w:hanging="567"/>
        <w:jc w:val="both"/>
        <w:rPr>
          <w:rFonts w:ascii="Times New Roman" w:hAnsi="Times New Roman"/>
          <w:szCs w:val="22"/>
        </w:rPr>
      </w:pPr>
      <w:r w:rsidRPr="00A268A0">
        <w:rPr>
          <w:rFonts w:ascii="Times New Roman" w:hAnsi="Times New Roman"/>
          <w:szCs w:val="22"/>
        </w:rPr>
        <w:t xml:space="preserve">Dodávateľ nie je povinný prevziať tovar v prípade, ak sa na náklady Dodávateľa neuskutoční kontrola tovaru. Túto kontrolu možno vykonať pred dodaním tovaru na mieste dodania predmetu zmluvy. Objednávateľ predbežne overí úplnosť dodávky tovaru a existenciu vád tovaru, ktoré sú zjavné pri dodávke. V prípade, že Objednávateľ zistí akékoľvek vady tovaru, je oprávnený od Dodávateľa </w:t>
      </w:r>
      <w:proofErr w:type="spellStart"/>
      <w:r w:rsidRPr="00A268A0">
        <w:rPr>
          <w:rFonts w:ascii="Times New Roman" w:hAnsi="Times New Roman"/>
          <w:szCs w:val="22"/>
        </w:rPr>
        <w:t>vadný</w:t>
      </w:r>
      <w:proofErr w:type="spellEnd"/>
      <w:r w:rsidRPr="00A268A0">
        <w:rPr>
          <w:rFonts w:ascii="Times New Roman" w:hAnsi="Times New Roman"/>
          <w:szCs w:val="22"/>
        </w:rPr>
        <w:t xml:space="preserve"> tovar neprevziať.</w:t>
      </w:r>
    </w:p>
    <w:p w14:paraId="3824F66E" w14:textId="77777777" w:rsidR="002344EB" w:rsidRPr="00A268A0" w:rsidRDefault="002344EB" w:rsidP="002344EB">
      <w:pPr>
        <w:pStyle w:val="Odsekzoznamu"/>
        <w:numPr>
          <w:ilvl w:val="1"/>
          <w:numId w:val="3"/>
        </w:numPr>
        <w:ind w:left="567" w:hanging="567"/>
        <w:jc w:val="both"/>
        <w:rPr>
          <w:rFonts w:ascii="Times New Roman" w:hAnsi="Times New Roman"/>
          <w:szCs w:val="22"/>
        </w:rPr>
      </w:pPr>
      <w:r w:rsidRPr="00A268A0">
        <w:rPr>
          <w:rFonts w:ascii="Times New Roman" w:hAnsi="Times New Roman"/>
          <w:szCs w:val="22"/>
        </w:rPr>
        <w:t>Dodávateľ zodpovedá za skladovanie, ochranu a bezpečné uloženie tovaru a znáša nebezpečenstvo škody na tovare až po jeho odovzdanie a prevzatie Objednávateľovi v mieste dodania.</w:t>
      </w:r>
    </w:p>
    <w:p w14:paraId="3824F66F" w14:textId="77777777" w:rsidR="002344EB" w:rsidRPr="00A268A0" w:rsidRDefault="002344EB" w:rsidP="002344EB">
      <w:pPr>
        <w:pStyle w:val="Odsekzoznamu"/>
        <w:numPr>
          <w:ilvl w:val="1"/>
          <w:numId w:val="3"/>
        </w:numPr>
        <w:ind w:left="567" w:hanging="567"/>
        <w:jc w:val="both"/>
        <w:rPr>
          <w:rFonts w:ascii="Times New Roman" w:hAnsi="Times New Roman"/>
          <w:szCs w:val="22"/>
        </w:rPr>
      </w:pPr>
      <w:r w:rsidRPr="00A268A0">
        <w:rPr>
          <w:rFonts w:ascii="Times New Roman" w:hAnsi="Times New Roman"/>
          <w:szCs w:val="22"/>
        </w:rPr>
        <w:t xml:space="preserve">Objednávateľ písomne potvrdí Dodávateľovi riadne dodanie predmetu zmluvy spôsobom dohodnutým touto zmluvou </w:t>
      </w:r>
      <w:r w:rsidRPr="00F20CAD">
        <w:rPr>
          <w:rFonts w:ascii="Times New Roman" w:hAnsi="Times New Roman"/>
          <w:b/>
          <w:bCs/>
          <w:szCs w:val="22"/>
        </w:rPr>
        <w:t>v preberacom protokole</w:t>
      </w:r>
      <w:r w:rsidRPr="00A268A0">
        <w:rPr>
          <w:rFonts w:ascii="Times New Roman" w:hAnsi="Times New Roman"/>
          <w:szCs w:val="22"/>
        </w:rPr>
        <w:t xml:space="preserve">, ktorý obe Zmluvné strany podpíšu. </w:t>
      </w:r>
    </w:p>
    <w:p w14:paraId="3824F670" w14:textId="77777777" w:rsidR="002344EB" w:rsidRPr="00A268A0" w:rsidRDefault="002344EB" w:rsidP="002344EB">
      <w:pPr>
        <w:jc w:val="center"/>
        <w:outlineLvl w:val="0"/>
        <w:rPr>
          <w:rFonts w:ascii="Times New Roman" w:hAnsi="Times New Roman"/>
          <w:b/>
          <w:bCs/>
          <w:szCs w:val="22"/>
        </w:rPr>
      </w:pPr>
    </w:p>
    <w:p w14:paraId="3824F671" w14:textId="77777777" w:rsidR="002344EB" w:rsidRPr="00A268A0" w:rsidRDefault="002344EB" w:rsidP="002344EB">
      <w:pPr>
        <w:jc w:val="center"/>
        <w:outlineLvl w:val="0"/>
        <w:rPr>
          <w:rFonts w:ascii="Times New Roman" w:hAnsi="Times New Roman"/>
          <w:szCs w:val="22"/>
        </w:rPr>
      </w:pPr>
      <w:r w:rsidRPr="00A268A0">
        <w:rPr>
          <w:rFonts w:ascii="Times New Roman" w:hAnsi="Times New Roman"/>
          <w:b/>
          <w:bCs/>
          <w:szCs w:val="22"/>
        </w:rPr>
        <w:t>Čl. 4</w:t>
      </w:r>
    </w:p>
    <w:p w14:paraId="3824F672" w14:textId="77777777" w:rsidR="002344EB" w:rsidRPr="00A268A0" w:rsidRDefault="002344EB" w:rsidP="002344EB">
      <w:pPr>
        <w:jc w:val="center"/>
        <w:rPr>
          <w:rFonts w:ascii="Times New Roman" w:hAnsi="Times New Roman"/>
          <w:b/>
          <w:bCs/>
          <w:szCs w:val="22"/>
        </w:rPr>
      </w:pPr>
      <w:r w:rsidRPr="00A268A0">
        <w:rPr>
          <w:rFonts w:ascii="Times New Roman" w:hAnsi="Times New Roman"/>
          <w:b/>
          <w:bCs/>
          <w:szCs w:val="22"/>
        </w:rPr>
        <w:t>Cena predmetu zmluvy</w:t>
      </w:r>
    </w:p>
    <w:p w14:paraId="3824F673" w14:textId="77777777" w:rsidR="002344EB" w:rsidRPr="00A268A0" w:rsidRDefault="002344EB" w:rsidP="002344EB">
      <w:pPr>
        <w:widowControl w:val="0"/>
        <w:ind w:left="357" w:hanging="357"/>
        <w:rPr>
          <w:rFonts w:ascii="Times New Roman" w:hAnsi="Times New Roman"/>
          <w:b/>
          <w:szCs w:val="22"/>
        </w:rPr>
      </w:pPr>
    </w:p>
    <w:p w14:paraId="3824F674" w14:textId="229CAA9A" w:rsidR="002344EB" w:rsidRDefault="002344EB" w:rsidP="002344EB">
      <w:pPr>
        <w:pStyle w:val="Odsekzoznamu"/>
        <w:widowControl w:val="0"/>
        <w:numPr>
          <w:ilvl w:val="0"/>
          <w:numId w:val="6"/>
        </w:numPr>
        <w:ind w:left="567" w:hanging="567"/>
        <w:jc w:val="both"/>
        <w:rPr>
          <w:rFonts w:ascii="Times New Roman" w:hAnsi="Times New Roman"/>
          <w:szCs w:val="22"/>
        </w:rPr>
      </w:pPr>
      <w:r w:rsidRPr="00A268A0">
        <w:rPr>
          <w:rFonts w:ascii="Times New Roman" w:hAnsi="Times New Roman"/>
          <w:szCs w:val="22"/>
        </w:rPr>
        <w:t>Zmluvné strany dohodli cenu predmetu zmluvy, ktorá bola stanovená dohodou Zmluvných strán v súlade so  zákonom č.18/1996 Z. z. o cenách v znení neskorších predpisov a  vyhlášky č.87/1996 Z. z., ktorou sa vykonáva zákon Národnej rady Slovenskej republiky č. 18/1996 Z. z. o cenách v znení neskorších predpisov a ktorá je výsledkom Verejného obstarávania (ďalej len „kúpna cena“). V kúpnej cene sú zahrnuté všetky náklady Dodávateľa súvisiace s dodaním predmetu zmluvy ako napr. dovoz na miesto určenia, inštalácia, konfigurácia, implementácia, zapojenie, montáž, skúšobná prevádzka, testovanie funkčnosti a finálne  spustenie do prevádzky, zaškolenie personálu, kalibrácia a pod.</w:t>
      </w:r>
    </w:p>
    <w:p w14:paraId="6F49A225" w14:textId="6AD136F7" w:rsidR="009E19AC" w:rsidRDefault="009E19AC" w:rsidP="009E19AC">
      <w:pPr>
        <w:widowControl w:val="0"/>
        <w:jc w:val="both"/>
        <w:rPr>
          <w:rFonts w:ascii="Times New Roman" w:hAnsi="Times New Roman"/>
          <w:szCs w:val="22"/>
        </w:rPr>
      </w:pP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152"/>
        <w:gridCol w:w="13"/>
        <w:gridCol w:w="1546"/>
        <w:gridCol w:w="609"/>
        <w:gridCol w:w="595"/>
        <w:gridCol w:w="1561"/>
      </w:tblGrid>
      <w:tr w:rsidR="009E19AC" w:rsidRPr="009E19AC" w14:paraId="14FC26CF" w14:textId="77777777" w:rsidTr="009E19AC">
        <w:trPr>
          <w:trHeight w:val="821"/>
        </w:trPr>
        <w:tc>
          <w:tcPr>
            <w:tcW w:w="458" w:type="dxa"/>
            <w:shd w:val="clear" w:color="auto" w:fill="E6E6E6"/>
            <w:vAlign w:val="center"/>
          </w:tcPr>
          <w:p w14:paraId="01EFCD9D" w14:textId="17729EAC" w:rsidR="009E19AC" w:rsidRPr="009E19AC" w:rsidRDefault="009E19AC" w:rsidP="00D569C4">
            <w:pPr>
              <w:pStyle w:val="Zkladntext3"/>
              <w:ind w:left="42"/>
              <w:rPr>
                <w:rFonts w:ascii="Times New Roman" w:hAnsi="Times New Roman"/>
                <w:sz w:val="22"/>
                <w:szCs w:val="22"/>
              </w:rPr>
            </w:pPr>
          </w:p>
        </w:tc>
        <w:tc>
          <w:tcPr>
            <w:tcW w:w="4152" w:type="dxa"/>
            <w:shd w:val="clear" w:color="auto" w:fill="E6E6E6"/>
            <w:vAlign w:val="center"/>
          </w:tcPr>
          <w:p w14:paraId="67AFC365" w14:textId="77777777" w:rsidR="009E19AC" w:rsidRPr="009E19AC" w:rsidRDefault="009E19AC" w:rsidP="00D569C4">
            <w:pPr>
              <w:pStyle w:val="Zkladntext3"/>
              <w:rPr>
                <w:rFonts w:ascii="Times New Roman" w:hAnsi="Times New Roman"/>
                <w:sz w:val="22"/>
                <w:szCs w:val="22"/>
              </w:rPr>
            </w:pPr>
          </w:p>
          <w:p w14:paraId="465CFD8E" w14:textId="7085C5A1" w:rsidR="009E19AC" w:rsidRPr="009E19AC" w:rsidRDefault="009E19AC" w:rsidP="009E19AC">
            <w:pPr>
              <w:pStyle w:val="Zkladntext3"/>
              <w:rPr>
                <w:rFonts w:ascii="Times New Roman" w:hAnsi="Times New Roman"/>
                <w:sz w:val="22"/>
                <w:szCs w:val="22"/>
              </w:rPr>
            </w:pPr>
            <w:r w:rsidRPr="009E19AC">
              <w:rPr>
                <w:rFonts w:ascii="Times New Roman" w:hAnsi="Times New Roman"/>
                <w:sz w:val="22"/>
                <w:szCs w:val="22"/>
              </w:rPr>
              <w:t>Názov položky</w:t>
            </w:r>
          </w:p>
        </w:tc>
        <w:tc>
          <w:tcPr>
            <w:tcW w:w="1559" w:type="dxa"/>
            <w:gridSpan w:val="2"/>
            <w:shd w:val="clear" w:color="auto" w:fill="E6E6E6"/>
            <w:vAlign w:val="center"/>
          </w:tcPr>
          <w:p w14:paraId="7877F870" w14:textId="77777777" w:rsidR="009E19AC" w:rsidRPr="009E19AC" w:rsidRDefault="009E19AC" w:rsidP="00D569C4">
            <w:pPr>
              <w:pStyle w:val="Zkladntext3"/>
              <w:ind w:left="106"/>
              <w:rPr>
                <w:rFonts w:ascii="Times New Roman" w:hAnsi="Times New Roman"/>
                <w:sz w:val="22"/>
                <w:szCs w:val="22"/>
              </w:rPr>
            </w:pPr>
            <w:r w:rsidRPr="009E19AC">
              <w:rPr>
                <w:rFonts w:ascii="Times New Roman" w:hAnsi="Times New Roman"/>
                <w:sz w:val="22"/>
                <w:szCs w:val="22"/>
              </w:rPr>
              <w:t>Cena bez DPH [EUR]</w:t>
            </w:r>
          </w:p>
        </w:tc>
        <w:tc>
          <w:tcPr>
            <w:tcW w:w="1204" w:type="dxa"/>
            <w:gridSpan w:val="2"/>
            <w:shd w:val="clear" w:color="auto" w:fill="E6E6E6"/>
            <w:vAlign w:val="center"/>
          </w:tcPr>
          <w:p w14:paraId="2D82E84F" w14:textId="77777777" w:rsidR="009E19AC" w:rsidRPr="009E19AC" w:rsidRDefault="009E19AC" w:rsidP="00D569C4">
            <w:pPr>
              <w:pStyle w:val="Zkladntext3"/>
              <w:ind w:left="104"/>
              <w:rPr>
                <w:rFonts w:ascii="Times New Roman" w:hAnsi="Times New Roman"/>
                <w:sz w:val="22"/>
                <w:szCs w:val="22"/>
              </w:rPr>
            </w:pPr>
            <w:r w:rsidRPr="009E19AC">
              <w:rPr>
                <w:rFonts w:ascii="Times New Roman" w:hAnsi="Times New Roman"/>
                <w:sz w:val="22"/>
                <w:szCs w:val="22"/>
              </w:rPr>
              <w:t>DPH [EUR]</w:t>
            </w:r>
          </w:p>
        </w:tc>
        <w:tc>
          <w:tcPr>
            <w:tcW w:w="1561" w:type="dxa"/>
            <w:shd w:val="clear" w:color="auto" w:fill="E6E6E6"/>
            <w:vAlign w:val="center"/>
          </w:tcPr>
          <w:p w14:paraId="1216EFDA" w14:textId="77777777" w:rsidR="009E19AC" w:rsidRPr="009E19AC" w:rsidRDefault="009E19AC" w:rsidP="00D569C4">
            <w:pPr>
              <w:pStyle w:val="Zkladntext3"/>
              <w:ind w:left="-20"/>
              <w:rPr>
                <w:rFonts w:ascii="Times New Roman" w:hAnsi="Times New Roman"/>
                <w:sz w:val="22"/>
                <w:szCs w:val="22"/>
              </w:rPr>
            </w:pPr>
            <w:r w:rsidRPr="009E19AC">
              <w:rPr>
                <w:rFonts w:ascii="Times New Roman" w:hAnsi="Times New Roman"/>
                <w:sz w:val="22"/>
                <w:szCs w:val="22"/>
              </w:rPr>
              <w:t>Cena s DPH [EUR]</w:t>
            </w:r>
          </w:p>
        </w:tc>
      </w:tr>
      <w:tr w:rsidR="009E19AC" w:rsidRPr="009E19AC" w14:paraId="756D0907" w14:textId="77777777" w:rsidTr="009E19AC">
        <w:tc>
          <w:tcPr>
            <w:tcW w:w="458" w:type="dxa"/>
          </w:tcPr>
          <w:p w14:paraId="286997E9" w14:textId="77777777" w:rsidR="009E19AC" w:rsidRPr="009E19AC" w:rsidRDefault="009E19AC" w:rsidP="00D569C4">
            <w:pPr>
              <w:pStyle w:val="Zkladntext3"/>
              <w:ind w:left="42"/>
              <w:rPr>
                <w:rFonts w:ascii="Times New Roman" w:hAnsi="Times New Roman"/>
                <w:sz w:val="22"/>
                <w:szCs w:val="22"/>
                <w:highlight w:val="yellow"/>
              </w:rPr>
            </w:pPr>
            <w:r w:rsidRPr="009E19AC">
              <w:rPr>
                <w:rFonts w:ascii="Times New Roman" w:hAnsi="Times New Roman"/>
                <w:sz w:val="22"/>
                <w:szCs w:val="22"/>
              </w:rPr>
              <w:t>1.</w:t>
            </w:r>
          </w:p>
        </w:tc>
        <w:tc>
          <w:tcPr>
            <w:tcW w:w="4152" w:type="dxa"/>
          </w:tcPr>
          <w:p w14:paraId="6C4F3BAC" w14:textId="4569A69A" w:rsidR="009E19AC" w:rsidRPr="009E19AC" w:rsidRDefault="009E19AC" w:rsidP="00D569C4">
            <w:pPr>
              <w:pStyle w:val="Zkladntext3"/>
              <w:rPr>
                <w:rFonts w:ascii="Times New Roman" w:hAnsi="Times New Roman"/>
                <w:sz w:val="22"/>
                <w:szCs w:val="22"/>
                <w:highlight w:val="yellow"/>
              </w:rPr>
            </w:pPr>
            <w:r w:rsidRPr="009E19AC">
              <w:rPr>
                <w:rFonts w:ascii="Times New Roman" w:hAnsi="Times New Roman"/>
                <w:sz w:val="22"/>
                <w:szCs w:val="22"/>
              </w:rPr>
              <w:t xml:space="preserve">Logický celok č. 1 - Automatická výrobná linka na výrobu papierových servítkov typu </w:t>
            </w:r>
            <w:proofErr w:type="spellStart"/>
            <w:r w:rsidRPr="009E19AC">
              <w:rPr>
                <w:rFonts w:ascii="Times New Roman" w:hAnsi="Times New Roman"/>
                <w:sz w:val="22"/>
                <w:szCs w:val="22"/>
              </w:rPr>
              <w:t>horeca</w:t>
            </w:r>
            <w:proofErr w:type="spellEnd"/>
            <w:r w:rsidRPr="009E19AC">
              <w:rPr>
                <w:rFonts w:ascii="Times New Roman" w:hAnsi="Times New Roman"/>
                <w:sz w:val="22"/>
                <w:szCs w:val="22"/>
              </w:rPr>
              <w:t xml:space="preserve"> (veľkokapacitné balenie)</w:t>
            </w:r>
          </w:p>
        </w:tc>
        <w:tc>
          <w:tcPr>
            <w:tcW w:w="1559" w:type="dxa"/>
            <w:gridSpan w:val="2"/>
          </w:tcPr>
          <w:p w14:paraId="475FB2F1" w14:textId="2E759D48" w:rsidR="009E19AC" w:rsidRPr="009E19AC" w:rsidRDefault="009E19AC" w:rsidP="00D569C4">
            <w:pPr>
              <w:pStyle w:val="Zkladntext3"/>
              <w:ind w:left="106"/>
              <w:rPr>
                <w:rFonts w:ascii="Times New Roman" w:hAnsi="Times New Roman"/>
                <w:sz w:val="22"/>
                <w:szCs w:val="22"/>
              </w:rPr>
            </w:pPr>
          </w:p>
        </w:tc>
        <w:tc>
          <w:tcPr>
            <w:tcW w:w="1204" w:type="dxa"/>
            <w:gridSpan w:val="2"/>
          </w:tcPr>
          <w:p w14:paraId="41529186" w14:textId="35E729FC" w:rsidR="009E19AC" w:rsidRPr="009E19AC" w:rsidRDefault="009E19AC" w:rsidP="00D569C4">
            <w:pPr>
              <w:pStyle w:val="Zkladntext3"/>
              <w:ind w:left="104"/>
              <w:rPr>
                <w:rFonts w:ascii="Times New Roman" w:hAnsi="Times New Roman"/>
                <w:sz w:val="22"/>
                <w:szCs w:val="22"/>
              </w:rPr>
            </w:pPr>
          </w:p>
        </w:tc>
        <w:tc>
          <w:tcPr>
            <w:tcW w:w="1561" w:type="dxa"/>
          </w:tcPr>
          <w:p w14:paraId="464C3A80" w14:textId="77795EB6" w:rsidR="009E19AC" w:rsidRPr="009E19AC" w:rsidRDefault="009E19AC" w:rsidP="00D569C4">
            <w:pPr>
              <w:pStyle w:val="Zkladntext3"/>
              <w:ind w:left="-20"/>
              <w:rPr>
                <w:rFonts w:ascii="Times New Roman" w:hAnsi="Times New Roman"/>
                <w:sz w:val="22"/>
                <w:szCs w:val="22"/>
              </w:rPr>
            </w:pPr>
          </w:p>
        </w:tc>
      </w:tr>
      <w:tr w:rsidR="009E19AC" w:rsidRPr="009E19AC" w14:paraId="6FF1349D" w14:textId="77777777" w:rsidTr="009E19AC">
        <w:tc>
          <w:tcPr>
            <w:tcW w:w="458" w:type="dxa"/>
          </w:tcPr>
          <w:p w14:paraId="29A5307E" w14:textId="0A918827" w:rsidR="009E19AC" w:rsidRPr="009E19AC" w:rsidRDefault="009E19AC" w:rsidP="00D569C4">
            <w:pPr>
              <w:pStyle w:val="Zkladntext3"/>
              <w:ind w:left="42"/>
              <w:rPr>
                <w:rFonts w:ascii="Times New Roman" w:hAnsi="Times New Roman"/>
                <w:sz w:val="22"/>
                <w:szCs w:val="22"/>
              </w:rPr>
            </w:pPr>
            <w:r>
              <w:rPr>
                <w:rFonts w:ascii="Times New Roman" w:hAnsi="Times New Roman"/>
                <w:sz w:val="22"/>
                <w:szCs w:val="22"/>
              </w:rPr>
              <w:t>2.</w:t>
            </w:r>
          </w:p>
        </w:tc>
        <w:tc>
          <w:tcPr>
            <w:tcW w:w="4152" w:type="dxa"/>
          </w:tcPr>
          <w:p w14:paraId="41421B81" w14:textId="07A44598" w:rsidR="009E19AC" w:rsidRPr="009E19AC" w:rsidRDefault="009E19AC" w:rsidP="00D569C4">
            <w:pPr>
              <w:pStyle w:val="Zkladntext3"/>
              <w:rPr>
                <w:rFonts w:ascii="Times New Roman" w:hAnsi="Times New Roman"/>
                <w:sz w:val="22"/>
                <w:szCs w:val="22"/>
                <w:highlight w:val="yellow"/>
              </w:rPr>
            </w:pPr>
            <w:r w:rsidRPr="009E19AC">
              <w:rPr>
                <w:rFonts w:ascii="Times New Roman" w:hAnsi="Times New Roman"/>
                <w:sz w:val="22"/>
                <w:szCs w:val="22"/>
              </w:rPr>
              <w:t>Logický celok č. 2 - Automatická výrobná linka na výrobu papierových servítkov bez potlače</w:t>
            </w:r>
          </w:p>
        </w:tc>
        <w:tc>
          <w:tcPr>
            <w:tcW w:w="1559" w:type="dxa"/>
            <w:gridSpan w:val="2"/>
          </w:tcPr>
          <w:p w14:paraId="2025F384" w14:textId="77777777" w:rsidR="009E19AC" w:rsidRPr="009E19AC" w:rsidRDefault="009E19AC" w:rsidP="00D569C4">
            <w:pPr>
              <w:pStyle w:val="Zkladntext3"/>
              <w:ind w:left="106"/>
              <w:rPr>
                <w:rFonts w:ascii="Times New Roman" w:hAnsi="Times New Roman"/>
                <w:sz w:val="22"/>
                <w:szCs w:val="22"/>
              </w:rPr>
            </w:pPr>
          </w:p>
        </w:tc>
        <w:tc>
          <w:tcPr>
            <w:tcW w:w="1204" w:type="dxa"/>
            <w:gridSpan w:val="2"/>
          </w:tcPr>
          <w:p w14:paraId="6AFBC5A6" w14:textId="77777777" w:rsidR="009E19AC" w:rsidRPr="009E19AC" w:rsidRDefault="009E19AC" w:rsidP="00D569C4">
            <w:pPr>
              <w:pStyle w:val="Zkladntext3"/>
              <w:ind w:left="104"/>
              <w:rPr>
                <w:rFonts w:ascii="Times New Roman" w:hAnsi="Times New Roman"/>
                <w:sz w:val="22"/>
                <w:szCs w:val="22"/>
              </w:rPr>
            </w:pPr>
          </w:p>
        </w:tc>
        <w:tc>
          <w:tcPr>
            <w:tcW w:w="1561" w:type="dxa"/>
          </w:tcPr>
          <w:p w14:paraId="57DA6212" w14:textId="77777777" w:rsidR="009E19AC" w:rsidRPr="009E19AC" w:rsidRDefault="009E19AC" w:rsidP="00D569C4">
            <w:pPr>
              <w:pStyle w:val="Zkladntext3"/>
              <w:ind w:left="-20"/>
              <w:rPr>
                <w:rFonts w:ascii="Times New Roman" w:hAnsi="Times New Roman"/>
                <w:sz w:val="22"/>
                <w:szCs w:val="22"/>
              </w:rPr>
            </w:pPr>
          </w:p>
        </w:tc>
      </w:tr>
      <w:tr w:rsidR="009E19AC" w:rsidRPr="009E19AC" w14:paraId="42AC5CA7" w14:textId="77777777" w:rsidTr="009E19AC">
        <w:tc>
          <w:tcPr>
            <w:tcW w:w="458" w:type="dxa"/>
          </w:tcPr>
          <w:p w14:paraId="1F5A3511" w14:textId="6974787D" w:rsidR="009E19AC" w:rsidRPr="009E19AC" w:rsidRDefault="009E19AC" w:rsidP="00D569C4">
            <w:pPr>
              <w:pStyle w:val="Zkladntext3"/>
              <w:ind w:left="42"/>
              <w:rPr>
                <w:rFonts w:ascii="Times New Roman" w:hAnsi="Times New Roman"/>
                <w:sz w:val="22"/>
                <w:szCs w:val="22"/>
              </w:rPr>
            </w:pPr>
            <w:r>
              <w:rPr>
                <w:rFonts w:ascii="Times New Roman" w:hAnsi="Times New Roman"/>
                <w:sz w:val="22"/>
                <w:szCs w:val="22"/>
              </w:rPr>
              <w:t>3.</w:t>
            </w:r>
          </w:p>
        </w:tc>
        <w:tc>
          <w:tcPr>
            <w:tcW w:w="4152" w:type="dxa"/>
          </w:tcPr>
          <w:p w14:paraId="62B299C0" w14:textId="6A33A048" w:rsidR="009E19AC" w:rsidRPr="009E19AC" w:rsidRDefault="009E19AC" w:rsidP="00D569C4">
            <w:pPr>
              <w:pStyle w:val="Zkladntext3"/>
              <w:rPr>
                <w:rFonts w:ascii="Times New Roman" w:hAnsi="Times New Roman"/>
                <w:sz w:val="22"/>
                <w:szCs w:val="22"/>
                <w:highlight w:val="yellow"/>
              </w:rPr>
            </w:pPr>
            <w:r w:rsidRPr="009E19AC">
              <w:rPr>
                <w:rFonts w:ascii="Times New Roman" w:hAnsi="Times New Roman"/>
                <w:sz w:val="22"/>
                <w:szCs w:val="22"/>
              </w:rPr>
              <w:t>Logický celok č. 3 - Automatický baliaci stroj na balenie papierových servítkov</w:t>
            </w:r>
          </w:p>
        </w:tc>
        <w:tc>
          <w:tcPr>
            <w:tcW w:w="1559" w:type="dxa"/>
            <w:gridSpan w:val="2"/>
          </w:tcPr>
          <w:p w14:paraId="78C14D03" w14:textId="77777777" w:rsidR="009E19AC" w:rsidRPr="009E19AC" w:rsidRDefault="009E19AC" w:rsidP="00D569C4">
            <w:pPr>
              <w:pStyle w:val="Zkladntext3"/>
              <w:ind w:left="106"/>
              <w:rPr>
                <w:rFonts w:ascii="Times New Roman" w:hAnsi="Times New Roman"/>
                <w:sz w:val="22"/>
                <w:szCs w:val="22"/>
              </w:rPr>
            </w:pPr>
          </w:p>
        </w:tc>
        <w:tc>
          <w:tcPr>
            <w:tcW w:w="1204" w:type="dxa"/>
            <w:gridSpan w:val="2"/>
          </w:tcPr>
          <w:p w14:paraId="2AB46C5E" w14:textId="77777777" w:rsidR="009E19AC" w:rsidRPr="009E19AC" w:rsidRDefault="009E19AC" w:rsidP="00D569C4">
            <w:pPr>
              <w:pStyle w:val="Zkladntext3"/>
              <w:ind w:left="104"/>
              <w:rPr>
                <w:rFonts w:ascii="Times New Roman" w:hAnsi="Times New Roman"/>
                <w:sz w:val="22"/>
                <w:szCs w:val="22"/>
              </w:rPr>
            </w:pPr>
          </w:p>
        </w:tc>
        <w:tc>
          <w:tcPr>
            <w:tcW w:w="1561" w:type="dxa"/>
          </w:tcPr>
          <w:p w14:paraId="66AE2AC9" w14:textId="77777777" w:rsidR="009E19AC" w:rsidRPr="009E19AC" w:rsidRDefault="009E19AC" w:rsidP="00D569C4">
            <w:pPr>
              <w:pStyle w:val="Zkladntext3"/>
              <w:ind w:left="-20"/>
              <w:rPr>
                <w:rFonts w:ascii="Times New Roman" w:hAnsi="Times New Roman"/>
                <w:sz w:val="22"/>
                <w:szCs w:val="22"/>
              </w:rPr>
            </w:pPr>
          </w:p>
        </w:tc>
      </w:tr>
      <w:tr w:rsidR="009E19AC" w:rsidRPr="009E19AC" w14:paraId="4E267620" w14:textId="77777777" w:rsidTr="004B0D26">
        <w:tc>
          <w:tcPr>
            <w:tcW w:w="4623" w:type="dxa"/>
            <w:gridSpan w:val="3"/>
          </w:tcPr>
          <w:p w14:paraId="73004B26" w14:textId="77777777" w:rsidR="009E19AC" w:rsidRPr="009E19AC" w:rsidRDefault="009E19AC" w:rsidP="00B2228A">
            <w:pPr>
              <w:pStyle w:val="Zkladntext3"/>
              <w:jc w:val="right"/>
              <w:rPr>
                <w:rFonts w:ascii="Times New Roman" w:hAnsi="Times New Roman"/>
                <w:sz w:val="22"/>
                <w:szCs w:val="22"/>
              </w:rPr>
            </w:pPr>
            <w:r w:rsidRPr="009E19AC">
              <w:rPr>
                <w:rFonts w:ascii="Times New Roman" w:hAnsi="Times New Roman"/>
                <w:sz w:val="22"/>
                <w:szCs w:val="22"/>
              </w:rPr>
              <w:t xml:space="preserve"> Celková cena </w:t>
            </w:r>
          </w:p>
        </w:tc>
        <w:tc>
          <w:tcPr>
            <w:tcW w:w="2155" w:type="dxa"/>
            <w:gridSpan w:val="2"/>
          </w:tcPr>
          <w:p w14:paraId="44843BD5" w14:textId="622F102D" w:rsidR="009E19AC" w:rsidRPr="00B2228A" w:rsidRDefault="009E19AC" w:rsidP="00D569C4">
            <w:pPr>
              <w:pStyle w:val="Zkladntext3"/>
              <w:rPr>
                <w:rFonts w:ascii="Times New Roman" w:hAnsi="Times New Roman"/>
                <w:sz w:val="22"/>
                <w:szCs w:val="22"/>
              </w:rPr>
            </w:pPr>
            <w:r w:rsidRPr="00B2228A">
              <w:rPr>
                <w:rFonts w:ascii="Times New Roman" w:hAnsi="Times New Roman"/>
                <w:sz w:val="22"/>
                <w:szCs w:val="22"/>
              </w:rPr>
              <w:t>bez DPH:</w:t>
            </w:r>
          </w:p>
        </w:tc>
        <w:tc>
          <w:tcPr>
            <w:tcW w:w="2156" w:type="dxa"/>
            <w:gridSpan w:val="2"/>
          </w:tcPr>
          <w:p w14:paraId="7586C452" w14:textId="2EFC9338" w:rsidR="009E19AC" w:rsidRPr="00B2228A" w:rsidRDefault="009E19AC" w:rsidP="00D569C4">
            <w:pPr>
              <w:pStyle w:val="Zkladntext3"/>
              <w:rPr>
                <w:rFonts w:ascii="Times New Roman" w:hAnsi="Times New Roman"/>
                <w:sz w:val="22"/>
                <w:szCs w:val="22"/>
              </w:rPr>
            </w:pPr>
            <w:r w:rsidRPr="00B2228A">
              <w:rPr>
                <w:rFonts w:ascii="Times New Roman" w:hAnsi="Times New Roman"/>
                <w:sz w:val="22"/>
                <w:szCs w:val="22"/>
              </w:rPr>
              <w:t>s DPH</w:t>
            </w:r>
          </w:p>
        </w:tc>
      </w:tr>
    </w:tbl>
    <w:p w14:paraId="77368741" w14:textId="77777777" w:rsidR="009E19AC" w:rsidRPr="009E19AC" w:rsidRDefault="009E19AC" w:rsidP="009E19AC">
      <w:pPr>
        <w:widowControl w:val="0"/>
        <w:jc w:val="both"/>
        <w:rPr>
          <w:rFonts w:ascii="Times New Roman" w:hAnsi="Times New Roman"/>
          <w:szCs w:val="22"/>
        </w:rPr>
      </w:pPr>
    </w:p>
    <w:p w14:paraId="3824F675" w14:textId="77777777" w:rsidR="002344EB" w:rsidRPr="00A268A0" w:rsidRDefault="002344EB" w:rsidP="002344EB">
      <w:pPr>
        <w:widowControl w:val="0"/>
        <w:ind w:left="357" w:hanging="357"/>
        <w:jc w:val="both"/>
        <w:rPr>
          <w:rFonts w:ascii="Times New Roman" w:hAnsi="Times New Roman"/>
          <w:szCs w:val="22"/>
        </w:rPr>
      </w:pPr>
    </w:p>
    <w:p w14:paraId="3824F676" w14:textId="77777777" w:rsidR="002344EB" w:rsidRPr="00A268A0" w:rsidRDefault="002344EB" w:rsidP="002344EB">
      <w:pPr>
        <w:ind w:firstLine="709"/>
        <w:rPr>
          <w:rFonts w:ascii="Times New Roman" w:hAnsi="Times New Roman"/>
          <w:b/>
          <w:szCs w:val="22"/>
        </w:rPr>
      </w:pPr>
    </w:p>
    <w:p w14:paraId="3824F677" w14:textId="77777777" w:rsidR="002344EB" w:rsidRPr="00A268A0" w:rsidRDefault="002344EB" w:rsidP="002344EB">
      <w:pPr>
        <w:ind w:firstLine="567"/>
        <w:rPr>
          <w:rFonts w:ascii="Times New Roman" w:hAnsi="Times New Roman"/>
          <w:b/>
          <w:szCs w:val="22"/>
        </w:rPr>
      </w:pPr>
      <w:r w:rsidRPr="00A268A0">
        <w:rPr>
          <w:rFonts w:ascii="Times New Roman" w:hAnsi="Times New Roman"/>
          <w:b/>
          <w:szCs w:val="22"/>
        </w:rPr>
        <w:t xml:space="preserve">Celková kúpna cena bez DPH        .................€                                                </w:t>
      </w:r>
    </w:p>
    <w:p w14:paraId="3824F678" w14:textId="77777777" w:rsidR="002344EB" w:rsidRPr="00A268A0" w:rsidRDefault="002344EB" w:rsidP="002344EB">
      <w:pPr>
        <w:ind w:firstLine="567"/>
        <w:rPr>
          <w:rFonts w:ascii="Times New Roman" w:hAnsi="Times New Roman"/>
          <w:b/>
          <w:bCs/>
          <w:szCs w:val="22"/>
        </w:rPr>
      </w:pPr>
      <w:r w:rsidRPr="00A268A0">
        <w:rPr>
          <w:rFonts w:ascii="Times New Roman" w:hAnsi="Times New Roman"/>
          <w:b/>
          <w:szCs w:val="22"/>
        </w:rPr>
        <w:t xml:space="preserve">DPH  20 % celkom                           .................€    </w:t>
      </w:r>
      <w:r w:rsidRPr="00A268A0">
        <w:rPr>
          <w:rFonts w:ascii="Times New Roman" w:hAnsi="Times New Roman"/>
          <w:b/>
          <w:szCs w:val="22"/>
        </w:rPr>
        <w:tab/>
      </w:r>
      <w:r w:rsidRPr="00A268A0">
        <w:rPr>
          <w:rFonts w:ascii="Times New Roman" w:hAnsi="Times New Roman"/>
          <w:b/>
          <w:szCs w:val="22"/>
        </w:rPr>
        <w:tab/>
      </w:r>
      <w:r w:rsidRPr="00A268A0">
        <w:rPr>
          <w:rFonts w:ascii="Times New Roman" w:hAnsi="Times New Roman"/>
          <w:b/>
          <w:bCs/>
          <w:szCs w:val="22"/>
        </w:rPr>
        <w:t xml:space="preserve">       </w:t>
      </w:r>
    </w:p>
    <w:p w14:paraId="3824F679" w14:textId="77777777" w:rsidR="002344EB" w:rsidRPr="00A268A0" w:rsidRDefault="002344EB" w:rsidP="002344EB">
      <w:pPr>
        <w:ind w:firstLine="567"/>
        <w:rPr>
          <w:rFonts w:ascii="Times New Roman" w:hAnsi="Times New Roman"/>
          <w:b/>
          <w:bCs/>
          <w:szCs w:val="22"/>
        </w:rPr>
      </w:pPr>
      <w:r w:rsidRPr="00A268A0">
        <w:rPr>
          <w:rFonts w:ascii="Times New Roman" w:hAnsi="Times New Roman"/>
          <w:b/>
          <w:bCs/>
          <w:szCs w:val="22"/>
        </w:rPr>
        <w:t>Celková kúpna cena</w:t>
      </w:r>
      <w:r w:rsidRPr="00A268A0">
        <w:rPr>
          <w:rFonts w:ascii="Times New Roman" w:hAnsi="Times New Roman"/>
          <w:b/>
          <w:szCs w:val="22"/>
        </w:rPr>
        <w:t xml:space="preserve"> </w:t>
      </w:r>
      <w:r w:rsidRPr="00A268A0">
        <w:rPr>
          <w:rFonts w:ascii="Times New Roman" w:hAnsi="Times New Roman"/>
          <w:b/>
          <w:bCs/>
          <w:szCs w:val="22"/>
        </w:rPr>
        <w:t>s DPH</w:t>
      </w:r>
      <w:r w:rsidRPr="00A268A0">
        <w:rPr>
          <w:rFonts w:ascii="Times New Roman" w:hAnsi="Times New Roman"/>
          <w:b/>
          <w:bCs/>
          <w:szCs w:val="22"/>
        </w:rPr>
        <w:tab/>
        <w:t xml:space="preserve">          .................€   </w:t>
      </w:r>
    </w:p>
    <w:p w14:paraId="3824F67A" w14:textId="77777777" w:rsidR="002344EB" w:rsidRPr="00A268A0" w:rsidRDefault="002344EB" w:rsidP="002344EB">
      <w:pPr>
        <w:ind w:firstLine="567"/>
        <w:rPr>
          <w:rFonts w:ascii="Times New Roman" w:hAnsi="Times New Roman"/>
          <w:b/>
          <w:bCs/>
          <w:szCs w:val="22"/>
        </w:rPr>
      </w:pPr>
    </w:p>
    <w:p w14:paraId="3824F67B" w14:textId="77777777" w:rsidR="002344EB" w:rsidRPr="00A268A0" w:rsidRDefault="002344EB" w:rsidP="002344EB">
      <w:pPr>
        <w:ind w:firstLine="567"/>
        <w:rPr>
          <w:rFonts w:ascii="Times New Roman" w:hAnsi="Times New Roman"/>
          <w:b/>
          <w:bCs/>
          <w:szCs w:val="22"/>
        </w:rPr>
      </w:pPr>
      <w:r w:rsidRPr="00A268A0">
        <w:rPr>
          <w:rFonts w:ascii="Times New Roman" w:hAnsi="Times New Roman"/>
          <w:b/>
          <w:bCs/>
          <w:szCs w:val="22"/>
        </w:rPr>
        <w:t xml:space="preserve">slovom: ........................................... Eur s DPH    </w:t>
      </w:r>
    </w:p>
    <w:p w14:paraId="3824F67C" w14:textId="77777777" w:rsidR="002344EB" w:rsidRPr="00A268A0" w:rsidRDefault="002344EB" w:rsidP="002344EB">
      <w:pPr>
        <w:pStyle w:val="Odsekzoznamu"/>
        <w:ind w:right="-96"/>
        <w:rPr>
          <w:rFonts w:ascii="Times New Roman" w:hAnsi="Times New Roman"/>
          <w:color w:val="D9D9D9" w:themeColor="background1" w:themeShade="D9"/>
          <w:szCs w:val="22"/>
        </w:rPr>
      </w:pPr>
      <w:r w:rsidRPr="00A268A0">
        <w:rPr>
          <w:rFonts w:ascii="Times New Roman" w:hAnsi="Times New Roman"/>
          <w:color w:val="D9D9D9" w:themeColor="background1" w:themeShade="D9"/>
          <w:szCs w:val="22"/>
        </w:rPr>
        <w:t> </w:t>
      </w:r>
    </w:p>
    <w:p w14:paraId="3824F67D" w14:textId="77777777" w:rsidR="002344EB" w:rsidRPr="00A268A0" w:rsidRDefault="002344EB" w:rsidP="002344EB">
      <w:pPr>
        <w:pStyle w:val="Odsekzoznamu"/>
        <w:numPr>
          <w:ilvl w:val="0"/>
          <w:numId w:val="6"/>
        </w:numPr>
        <w:ind w:left="567" w:hanging="567"/>
        <w:jc w:val="both"/>
        <w:rPr>
          <w:rFonts w:ascii="Times New Roman" w:hAnsi="Times New Roman"/>
          <w:bCs/>
          <w:szCs w:val="22"/>
        </w:rPr>
      </w:pPr>
      <w:r w:rsidRPr="00A268A0">
        <w:rPr>
          <w:rFonts w:ascii="Times New Roman" w:hAnsi="Times New Roman"/>
          <w:szCs w:val="22"/>
        </w:rPr>
        <w:t>Celková kúpna cena je konečná a nemenná, nie je ju možné zvýšiť.</w:t>
      </w:r>
      <w:r w:rsidRPr="00A268A0">
        <w:rPr>
          <w:rFonts w:ascii="Times New Roman" w:hAnsi="Times New Roman"/>
          <w:bCs/>
          <w:szCs w:val="22"/>
        </w:rPr>
        <w:t xml:space="preserve"> </w:t>
      </w:r>
    </w:p>
    <w:p w14:paraId="3824F67E" w14:textId="77777777" w:rsidR="002344EB" w:rsidRPr="00A268A0" w:rsidRDefault="002344EB" w:rsidP="002344EB">
      <w:pPr>
        <w:ind w:left="540" w:hanging="540"/>
        <w:jc w:val="both"/>
        <w:rPr>
          <w:rFonts w:ascii="Times New Roman" w:hAnsi="Times New Roman"/>
          <w:bCs/>
          <w:szCs w:val="22"/>
        </w:rPr>
      </w:pPr>
    </w:p>
    <w:p w14:paraId="3824F67F" w14:textId="77777777" w:rsidR="002344EB" w:rsidRPr="00A268A0" w:rsidRDefault="002344EB" w:rsidP="002344EB">
      <w:pPr>
        <w:ind w:right="-96"/>
        <w:jc w:val="center"/>
        <w:outlineLvl w:val="0"/>
        <w:rPr>
          <w:rFonts w:ascii="Times New Roman" w:hAnsi="Times New Roman"/>
          <w:b/>
          <w:bCs/>
          <w:szCs w:val="22"/>
        </w:rPr>
      </w:pPr>
    </w:p>
    <w:p w14:paraId="3824F680" w14:textId="77777777" w:rsidR="002344EB" w:rsidRPr="00A268A0" w:rsidRDefault="002344EB" w:rsidP="002344EB">
      <w:pPr>
        <w:ind w:right="-96"/>
        <w:jc w:val="center"/>
        <w:outlineLvl w:val="0"/>
        <w:rPr>
          <w:rFonts w:ascii="Times New Roman" w:hAnsi="Times New Roman"/>
          <w:szCs w:val="22"/>
        </w:rPr>
      </w:pPr>
      <w:r w:rsidRPr="00A268A0">
        <w:rPr>
          <w:rFonts w:ascii="Times New Roman" w:hAnsi="Times New Roman"/>
          <w:b/>
          <w:bCs/>
          <w:szCs w:val="22"/>
        </w:rPr>
        <w:t>Čl. 5</w:t>
      </w:r>
    </w:p>
    <w:p w14:paraId="3824F681" w14:textId="77777777" w:rsidR="002344EB" w:rsidRPr="00A268A0" w:rsidRDefault="002344EB" w:rsidP="002344EB">
      <w:pPr>
        <w:spacing w:line="240" w:lineRule="atLeast"/>
        <w:jc w:val="center"/>
        <w:rPr>
          <w:rFonts w:ascii="Times New Roman" w:hAnsi="Times New Roman"/>
          <w:b/>
          <w:bCs/>
          <w:szCs w:val="22"/>
        </w:rPr>
      </w:pPr>
      <w:r w:rsidRPr="00A268A0">
        <w:rPr>
          <w:rFonts w:ascii="Times New Roman" w:hAnsi="Times New Roman"/>
          <w:b/>
          <w:bCs/>
          <w:szCs w:val="22"/>
        </w:rPr>
        <w:t>Platobné podmienky</w:t>
      </w:r>
    </w:p>
    <w:p w14:paraId="3824F682" w14:textId="77777777" w:rsidR="002344EB" w:rsidRPr="00A268A0" w:rsidRDefault="002344EB" w:rsidP="002344EB">
      <w:pPr>
        <w:spacing w:line="240" w:lineRule="atLeast"/>
        <w:jc w:val="center"/>
        <w:rPr>
          <w:rFonts w:ascii="Times New Roman" w:hAnsi="Times New Roman"/>
          <w:szCs w:val="22"/>
        </w:rPr>
      </w:pPr>
    </w:p>
    <w:p w14:paraId="3824F683" w14:textId="77777777" w:rsidR="002344EB" w:rsidRPr="00A268A0" w:rsidRDefault="002344EB" w:rsidP="002344EB">
      <w:pPr>
        <w:pStyle w:val="Odsekzoznamu"/>
        <w:numPr>
          <w:ilvl w:val="0"/>
          <w:numId w:val="7"/>
        </w:numPr>
        <w:ind w:left="567" w:hanging="567"/>
        <w:jc w:val="both"/>
        <w:rPr>
          <w:rFonts w:ascii="Times New Roman" w:hAnsi="Times New Roman"/>
          <w:szCs w:val="22"/>
        </w:rPr>
      </w:pPr>
      <w:r w:rsidRPr="00A268A0">
        <w:rPr>
          <w:rFonts w:ascii="Times New Roman" w:hAnsi="Times New Roman"/>
          <w:szCs w:val="22"/>
        </w:rPr>
        <w:t>Právo na zaplatenie kúpnej ceny vzniká Dodávateľovi riadnym a včasným splnením jeho záväzku v zmysle tejto zmluvy, a to na základe faktúry vystavenej Dodávateľom.</w:t>
      </w:r>
      <w:r w:rsidRPr="00A268A0">
        <w:rPr>
          <w:rFonts w:ascii="Times New Roman" w:hAnsi="Times New Roman"/>
          <w:bCs/>
          <w:szCs w:val="22"/>
        </w:rPr>
        <w:t xml:space="preserve"> </w:t>
      </w:r>
    </w:p>
    <w:p w14:paraId="3824F684" w14:textId="77777777" w:rsidR="002344EB" w:rsidRPr="00A268A0" w:rsidRDefault="002344EB" w:rsidP="002344EB">
      <w:pPr>
        <w:pStyle w:val="Odsekzoznamu"/>
        <w:numPr>
          <w:ilvl w:val="0"/>
          <w:numId w:val="7"/>
        </w:numPr>
        <w:ind w:left="567" w:hanging="567"/>
        <w:jc w:val="both"/>
        <w:rPr>
          <w:rFonts w:ascii="Times New Roman" w:hAnsi="Times New Roman"/>
          <w:szCs w:val="22"/>
        </w:rPr>
      </w:pPr>
      <w:r w:rsidRPr="00A268A0">
        <w:rPr>
          <w:rFonts w:ascii="Times New Roman" w:hAnsi="Times New Roman"/>
          <w:szCs w:val="22"/>
        </w:rPr>
        <w:t>Faktúra musí byť spracovaná v súlade s platnou legislatívou (zákonom č.431/2002 Z. z. o účtovníctve, zákonom č. 222/2004 Z. z. o dani z pridanej hodnoty v platnom znení) a odovzdaná v troch originálnych výtlačkoch,  bude obsahovať minimálne tieto údaje:</w:t>
      </w:r>
    </w:p>
    <w:p w14:paraId="3824F685" w14:textId="77777777" w:rsidR="002344EB" w:rsidRPr="00A268A0" w:rsidRDefault="002344EB" w:rsidP="002344EB">
      <w:pPr>
        <w:pStyle w:val="Odsekzoznamu"/>
        <w:numPr>
          <w:ilvl w:val="1"/>
          <w:numId w:val="7"/>
        </w:numPr>
        <w:ind w:hanging="873"/>
        <w:jc w:val="both"/>
        <w:rPr>
          <w:rFonts w:ascii="Times New Roman" w:hAnsi="Times New Roman"/>
          <w:szCs w:val="22"/>
        </w:rPr>
      </w:pPr>
      <w:r w:rsidRPr="00A268A0">
        <w:rPr>
          <w:rFonts w:ascii="Times New Roman" w:hAnsi="Times New Roman"/>
          <w:szCs w:val="22"/>
        </w:rPr>
        <w:t>Označenie Dodávateľa a Objednávateľa, peňažný ústav, číslo účtu,</w:t>
      </w:r>
    </w:p>
    <w:p w14:paraId="3824F686" w14:textId="77777777" w:rsidR="002344EB" w:rsidRPr="00A268A0" w:rsidRDefault="002344EB" w:rsidP="002344EB">
      <w:pPr>
        <w:pStyle w:val="Odsekzoznamu"/>
        <w:numPr>
          <w:ilvl w:val="1"/>
          <w:numId w:val="7"/>
        </w:numPr>
        <w:ind w:hanging="873"/>
        <w:jc w:val="both"/>
        <w:rPr>
          <w:rFonts w:ascii="Times New Roman" w:hAnsi="Times New Roman"/>
          <w:szCs w:val="22"/>
        </w:rPr>
      </w:pPr>
      <w:r w:rsidRPr="00A268A0">
        <w:rPr>
          <w:rFonts w:ascii="Times New Roman" w:hAnsi="Times New Roman"/>
          <w:szCs w:val="22"/>
        </w:rPr>
        <w:t>IČO, DIČ, IČ pre DPH Dodávateľa a IČO , DIČ, IČ  DPH Objednávateľa,</w:t>
      </w:r>
    </w:p>
    <w:p w14:paraId="3824F687" w14:textId="77777777" w:rsidR="002344EB" w:rsidRPr="00A268A0" w:rsidRDefault="002344EB" w:rsidP="002344EB">
      <w:pPr>
        <w:pStyle w:val="Odsekzoznamu"/>
        <w:numPr>
          <w:ilvl w:val="1"/>
          <w:numId w:val="7"/>
        </w:numPr>
        <w:ind w:left="1418" w:hanging="851"/>
        <w:jc w:val="both"/>
        <w:rPr>
          <w:rFonts w:ascii="Times New Roman" w:hAnsi="Times New Roman"/>
          <w:szCs w:val="22"/>
        </w:rPr>
      </w:pPr>
      <w:r w:rsidRPr="00A268A0">
        <w:rPr>
          <w:rFonts w:ascii="Times New Roman" w:hAnsi="Times New Roman"/>
          <w:szCs w:val="22"/>
        </w:rPr>
        <w:t>Názvy, jednotkové množstvá, jednotkové ceny bez DPH,  ceny celkom bez DPH,     DPH celkom, celková cena s DPH,</w:t>
      </w:r>
    </w:p>
    <w:p w14:paraId="3824F688" w14:textId="77777777" w:rsidR="002344EB" w:rsidRPr="00A268A0" w:rsidRDefault="002344EB" w:rsidP="002344EB">
      <w:pPr>
        <w:pStyle w:val="Odsekzoznamu"/>
        <w:numPr>
          <w:ilvl w:val="1"/>
          <w:numId w:val="7"/>
        </w:numPr>
        <w:ind w:hanging="873"/>
        <w:jc w:val="both"/>
        <w:rPr>
          <w:rFonts w:ascii="Times New Roman" w:hAnsi="Times New Roman"/>
          <w:szCs w:val="22"/>
        </w:rPr>
      </w:pPr>
      <w:r w:rsidRPr="00A268A0">
        <w:rPr>
          <w:rFonts w:ascii="Times New Roman" w:hAnsi="Times New Roman"/>
          <w:szCs w:val="22"/>
        </w:rPr>
        <w:t>Číslo zmluvy alebo deň jej uzatvorenia,</w:t>
      </w:r>
    </w:p>
    <w:p w14:paraId="3824F689" w14:textId="77777777" w:rsidR="002344EB" w:rsidRPr="00A268A0" w:rsidRDefault="002344EB" w:rsidP="002344EB">
      <w:pPr>
        <w:pStyle w:val="Odsekzoznamu"/>
        <w:numPr>
          <w:ilvl w:val="1"/>
          <w:numId w:val="7"/>
        </w:numPr>
        <w:ind w:hanging="873"/>
        <w:jc w:val="both"/>
        <w:rPr>
          <w:rFonts w:ascii="Times New Roman" w:hAnsi="Times New Roman"/>
          <w:szCs w:val="22"/>
        </w:rPr>
      </w:pPr>
      <w:r w:rsidRPr="00A268A0">
        <w:rPr>
          <w:rFonts w:ascii="Times New Roman" w:hAnsi="Times New Roman"/>
          <w:szCs w:val="22"/>
        </w:rPr>
        <w:t>Celková fakturovaná suma,</w:t>
      </w:r>
    </w:p>
    <w:p w14:paraId="3824F68A" w14:textId="77777777" w:rsidR="002344EB" w:rsidRPr="00A268A0" w:rsidRDefault="002344EB" w:rsidP="002344EB">
      <w:pPr>
        <w:pStyle w:val="Odsekzoznamu"/>
        <w:numPr>
          <w:ilvl w:val="1"/>
          <w:numId w:val="7"/>
        </w:numPr>
        <w:ind w:hanging="873"/>
        <w:jc w:val="both"/>
        <w:rPr>
          <w:rFonts w:ascii="Times New Roman" w:hAnsi="Times New Roman"/>
          <w:szCs w:val="22"/>
        </w:rPr>
      </w:pPr>
      <w:r w:rsidRPr="00A268A0">
        <w:rPr>
          <w:rFonts w:ascii="Times New Roman" w:hAnsi="Times New Roman"/>
          <w:szCs w:val="22"/>
        </w:rPr>
        <w:t>Doklad o odovzdaní predmetu plnenia Objednávateľovi,</w:t>
      </w:r>
    </w:p>
    <w:p w14:paraId="3824F68B" w14:textId="77777777" w:rsidR="002344EB" w:rsidRPr="00A268A0" w:rsidRDefault="002344EB" w:rsidP="002344EB">
      <w:pPr>
        <w:pStyle w:val="Odsekzoznamu"/>
        <w:numPr>
          <w:ilvl w:val="1"/>
          <w:numId w:val="7"/>
        </w:numPr>
        <w:ind w:hanging="873"/>
        <w:jc w:val="both"/>
        <w:rPr>
          <w:rFonts w:ascii="Times New Roman" w:hAnsi="Times New Roman"/>
          <w:szCs w:val="22"/>
          <w:u w:val="single"/>
        </w:rPr>
      </w:pPr>
      <w:r w:rsidRPr="00A268A0">
        <w:rPr>
          <w:rFonts w:ascii="Times New Roman" w:hAnsi="Times New Roman"/>
          <w:szCs w:val="22"/>
        </w:rPr>
        <w:t>Názov a ITMS kód projektu, ak je to aplikovateľné.</w:t>
      </w:r>
    </w:p>
    <w:p w14:paraId="3824F68C" w14:textId="174273AD" w:rsidR="002344EB" w:rsidRPr="00A268A0" w:rsidRDefault="00F20CAD" w:rsidP="002344EB">
      <w:pPr>
        <w:pStyle w:val="Odsekzoznamu"/>
        <w:numPr>
          <w:ilvl w:val="0"/>
          <w:numId w:val="7"/>
        </w:numPr>
        <w:ind w:left="567" w:hanging="567"/>
        <w:jc w:val="both"/>
        <w:rPr>
          <w:rFonts w:ascii="Times New Roman" w:hAnsi="Times New Roman"/>
          <w:szCs w:val="22"/>
        </w:rPr>
      </w:pPr>
      <w:r>
        <w:rPr>
          <w:rFonts w:ascii="Times New Roman" w:hAnsi="Times New Roman"/>
          <w:szCs w:val="22"/>
        </w:rPr>
        <w:t>D</w:t>
      </w:r>
      <w:r w:rsidR="002344EB" w:rsidRPr="00A268A0">
        <w:rPr>
          <w:rFonts w:ascii="Times New Roman" w:hAnsi="Times New Roman"/>
          <w:szCs w:val="22"/>
        </w:rPr>
        <w:t xml:space="preserve">oručená faktúra </w:t>
      </w:r>
      <w:r>
        <w:rPr>
          <w:rFonts w:ascii="Times New Roman" w:hAnsi="Times New Roman"/>
          <w:szCs w:val="22"/>
        </w:rPr>
        <w:t>musí</w:t>
      </w:r>
      <w:r w:rsidR="002344EB" w:rsidRPr="00A268A0">
        <w:rPr>
          <w:rFonts w:ascii="Times New Roman" w:hAnsi="Times New Roman"/>
          <w:szCs w:val="22"/>
        </w:rPr>
        <w:t xml:space="preserve"> spĺňať všetky zákonné a zmluvné náležitosti a bude doručená na adresu Objednávateľa uvedenú v záhlaví tejto zmluvy v troch vyhotoveniach. Dodávateľ berie na vedomie, že projekt je financovaný aj z prostriedkov EÚ. Dodávateľ berie na vedomie, že uvedené financovanie platieb z prostriedkov EÚ je časovo a administratívne náročné. Lehota splatnosti začína plynúť dňom nasledujúcim po dni, kedy bola faktúra preukázateľne doručená Objednávateľovi. Za deň doručenia sa považuje deň vyznačený na pečiatke podateľne Objednávateľa, alebo deň doručenia faktúry poštou na adresu Objednávateľa. Kúpna cena bude uhradená na účet Dodávateľa uvedený v záhlaví tejto zmluvy.   </w:t>
      </w:r>
    </w:p>
    <w:p w14:paraId="3824F68D" w14:textId="77777777" w:rsidR="002344EB" w:rsidRPr="00A268A0" w:rsidRDefault="002344EB" w:rsidP="002344EB">
      <w:pPr>
        <w:pStyle w:val="Odsekzoznamu"/>
        <w:numPr>
          <w:ilvl w:val="0"/>
          <w:numId w:val="7"/>
        </w:numPr>
        <w:ind w:left="567" w:hanging="567"/>
        <w:jc w:val="both"/>
        <w:rPr>
          <w:rFonts w:ascii="Times New Roman" w:hAnsi="Times New Roman"/>
          <w:szCs w:val="22"/>
        </w:rPr>
      </w:pPr>
      <w:r w:rsidRPr="00A268A0">
        <w:rPr>
          <w:rFonts w:ascii="Times New Roman" w:hAnsi="Times New Roman"/>
          <w:szCs w:val="22"/>
        </w:rPr>
        <w:t>Dôvodom na oprávnené vrátenie faktúry je skutočnosť, že faktúra má formálne alebo obsahové nedostatky. V takomto prípade sa zastaví plynutie lehoty splatnosti a nová lehota splatnosti začne plynúť odo dňa doručenia opravenej faktúry Objednávateľovi.</w:t>
      </w:r>
    </w:p>
    <w:p w14:paraId="3824F68E" w14:textId="77777777" w:rsidR="002344EB" w:rsidRPr="00A268A0" w:rsidRDefault="002344EB" w:rsidP="002344EB">
      <w:pPr>
        <w:pStyle w:val="Odsekzoznamu"/>
        <w:numPr>
          <w:ilvl w:val="0"/>
          <w:numId w:val="7"/>
        </w:numPr>
        <w:ind w:left="567" w:hanging="567"/>
        <w:jc w:val="both"/>
        <w:rPr>
          <w:rFonts w:ascii="Times New Roman" w:hAnsi="Times New Roman"/>
          <w:szCs w:val="22"/>
        </w:rPr>
      </w:pPr>
      <w:r w:rsidRPr="00A268A0">
        <w:rPr>
          <w:rFonts w:ascii="Times New Roman" w:hAnsi="Times New Roman"/>
          <w:szCs w:val="22"/>
        </w:rPr>
        <w:t>Vystavenie faktúry vylučuje dodatočné nároky Dodávateľa na úpravu kúpnej ceny.</w:t>
      </w:r>
    </w:p>
    <w:p w14:paraId="3824F68F" w14:textId="77777777" w:rsidR="002344EB" w:rsidRPr="00A268A0" w:rsidRDefault="002344EB" w:rsidP="002344EB">
      <w:pPr>
        <w:pStyle w:val="Odsekzoznamu"/>
        <w:numPr>
          <w:ilvl w:val="0"/>
          <w:numId w:val="7"/>
        </w:numPr>
        <w:ind w:left="567" w:hanging="567"/>
        <w:jc w:val="both"/>
        <w:rPr>
          <w:rFonts w:ascii="Times New Roman" w:hAnsi="Times New Roman"/>
          <w:szCs w:val="22"/>
        </w:rPr>
      </w:pPr>
      <w:r w:rsidRPr="00A268A0">
        <w:rPr>
          <w:rFonts w:ascii="Times New Roman" w:hAnsi="Times New Roman"/>
          <w:szCs w:val="22"/>
        </w:rPr>
        <w:t>Objednávateľ sa zaväzuje uhradiť kúpnu cenu predmetu zmluvy podľa  fakturácie na účet Dodávateľa v termíne splatnosti.</w:t>
      </w:r>
    </w:p>
    <w:p w14:paraId="3824F690" w14:textId="67197294" w:rsidR="002344EB" w:rsidRPr="00B705FE" w:rsidRDefault="002344EB" w:rsidP="002344EB">
      <w:pPr>
        <w:pStyle w:val="Odsekzoznamu"/>
        <w:numPr>
          <w:ilvl w:val="0"/>
          <w:numId w:val="7"/>
        </w:numPr>
        <w:ind w:left="567" w:hanging="567"/>
        <w:jc w:val="both"/>
        <w:rPr>
          <w:rFonts w:ascii="Times New Roman" w:hAnsi="Times New Roman"/>
          <w:b/>
          <w:bCs/>
          <w:color w:val="D9D9D9" w:themeColor="background1" w:themeShade="D9"/>
          <w:szCs w:val="22"/>
        </w:rPr>
      </w:pPr>
      <w:r w:rsidRPr="00F20CAD">
        <w:rPr>
          <w:rFonts w:ascii="Times New Roman" w:hAnsi="Times New Roman"/>
          <w:szCs w:val="22"/>
        </w:rPr>
        <w:t xml:space="preserve">Objednávateľ </w:t>
      </w:r>
      <w:r w:rsidR="00573067" w:rsidRPr="00F20CAD">
        <w:rPr>
          <w:rFonts w:ascii="Times New Roman" w:hAnsi="Times New Roman"/>
          <w:szCs w:val="22"/>
        </w:rPr>
        <w:t>poskytuje</w:t>
      </w:r>
      <w:r w:rsidR="00573067" w:rsidRPr="00A268A0">
        <w:rPr>
          <w:rFonts w:ascii="Times New Roman" w:hAnsi="Times New Roman"/>
          <w:szCs w:val="22"/>
        </w:rPr>
        <w:t xml:space="preserve"> Dodávateľovi preddavok 40 % na základe vystavenej zálohovej faktúry do 15 dní </w:t>
      </w:r>
      <w:r w:rsidR="00573067" w:rsidRPr="00B705FE">
        <w:rPr>
          <w:rFonts w:ascii="Times New Roman" w:hAnsi="Times New Roman"/>
          <w:szCs w:val="22"/>
        </w:rPr>
        <w:t xml:space="preserve">od </w:t>
      </w:r>
      <w:r w:rsidR="00F20CAD" w:rsidRPr="00B705FE">
        <w:rPr>
          <w:rFonts w:ascii="Times New Roman" w:hAnsi="Times New Roman"/>
          <w:szCs w:val="22"/>
        </w:rPr>
        <w:t>potvrdenia vystavenej objednávky</w:t>
      </w:r>
      <w:r w:rsidR="00573067" w:rsidRPr="00B705FE">
        <w:rPr>
          <w:rFonts w:ascii="Times New Roman" w:hAnsi="Times New Roman"/>
          <w:szCs w:val="22"/>
        </w:rPr>
        <w:t xml:space="preserve">. </w:t>
      </w:r>
      <w:r w:rsidR="00F20CAD" w:rsidRPr="00B705FE">
        <w:rPr>
          <w:rFonts w:ascii="Times New Roman" w:hAnsi="Times New Roman"/>
          <w:szCs w:val="22"/>
        </w:rPr>
        <w:t>Ď</w:t>
      </w:r>
      <w:r w:rsidR="00573067" w:rsidRPr="00B705FE">
        <w:rPr>
          <w:rFonts w:ascii="Times New Roman" w:hAnsi="Times New Roman"/>
          <w:szCs w:val="22"/>
        </w:rPr>
        <w:t xml:space="preserve">alšiu časť kúpnej ceny vo výške 50 % uhradí </w:t>
      </w:r>
      <w:r w:rsidR="00321C40" w:rsidRPr="00B705FE">
        <w:rPr>
          <w:rFonts w:ascii="Times New Roman" w:hAnsi="Times New Roman"/>
          <w:szCs w:val="22"/>
        </w:rPr>
        <w:t>O</w:t>
      </w:r>
      <w:r w:rsidR="00573067" w:rsidRPr="00B705FE">
        <w:rPr>
          <w:rFonts w:ascii="Times New Roman" w:hAnsi="Times New Roman"/>
          <w:szCs w:val="22"/>
        </w:rPr>
        <w:t xml:space="preserve">bjednávateľ po testovacej skúške u výrobcu  a 10 % z kúpnej ceny uhradí  do 30 dní po inštalácii. </w:t>
      </w:r>
    </w:p>
    <w:p w14:paraId="4148C8CA" w14:textId="305A0B34" w:rsidR="00F20CAD" w:rsidRPr="00B705FE" w:rsidRDefault="00F20CAD" w:rsidP="002344EB">
      <w:pPr>
        <w:pStyle w:val="Odsekzoznamu"/>
        <w:numPr>
          <w:ilvl w:val="0"/>
          <w:numId w:val="7"/>
        </w:numPr>
        <w:ind w:left="567" w:hanging="567"/>
        <w:jc w:val="both"/>
        <w:rPr>
          <w:rFonts w:ascii="Times New Roman" w:hAnsi="Times New Roman"/>
          <w:b/>
          <w:bCs/>
          <w:color w:val="D9D9D9" w:themeColor="background1" w:themeShade="D9"/>
          <w:szCs w:val="22"/>
        </w:rPr>
      </w:pPr>
      <w:r w:rsidRPr="00B705FE">
        <w:rPr>
          <w:rFonts w:ascii="Times New Roman" w:hAnsi="Times New Roman"/>
          <w:szCs w:val="22"/>
        </w:rPr>
        <w:lastRenderedPageBreak/>
        <w:t>O testovacej skúške u</w:t>
      </w:r>
      <w:r w:rsidR="00321C40" w:rsidRPr="00B705FE">
        <w:rPr>
          <w:rFonts w:ascii="Times New Roman" w:hAnsi="Times New Roman"/>
          <w:szCs w:val="22"/>
        </w:rPr>
        <w:t xml:space="preserve"> výrobcu bude vyhotovený protokol, ktorý bude podpísaný Dodávateľom a Objednávateľom. </w:t>
      </w:r>
    </w:p>
    <w:p w14:paraId="3824F695" w14:textId="77777777" w:rsidR="007325DA" w:rsidRPr="00A268A0" w:rsidRDefault="007325DA" w:rsidP="002344EB">
      <w:pPr>
        <w:ind w:right="-96"/>
        <w:rPr>
          <w:rFonts w:ascii="Times New Roman" w:hAnsi="Times New Roman"/>
          <w:b/>
          <w:bCs/>
          <w:color w:val="D9D9D9" w:themeColor="background1" w:themeShade="D9"/>
          <w:szCs w:val="22"/>
        </w:rPr>
      </w:pPr>
    </w:p>
    <w:p w14:paraId="3824F696" w14:textId="77777777" w:rsidR="00B14E25" w:rsidRPr="00A268A0" w:rsidRDefault="00B14E25" w:rsidP="002344EB">
      <w:pPr>
        <w:ind w:right="-96"/>
        <w:rPr>
          <w:rFonts w:ascii="Times New Roman" w:hAnsi="Times New Roman"/>
          <w:b/>
          <w:bCs/>
          <w:color w:val="D9D9D9" w:themeColor="background1" w:themeShade="D9"/>
          <w:szCs w:val="22"/>
        </w:rPr>
      </w:pPr>
    </w:p>
    <w:p w14:paraId="3824F697" w14:textId="77777777" w:rsidR="002344EB" w:rsidRPr="00A268A0" w:rsidRDefault="002344EB" w:rsidP="002344EB">
      <w:pPr>
        <w:ind w:right="-96"/>
        <w:jc w:val="center"/>
        <w:outlineLvl w:val="0"/>
        <w:rPr>
          <w:rFonts w:ascii="Times New Roman" w:hAnsi="Times New Roman"/>
          <w:b/>
          <w:bCs/>
          <w:szCs w:val="22"/>
        </w:rPr>
      </w:pPr>
      <w:bookmarkStart w:id="0" w:name="bookmark7"/>
      <w:r w:rsidRPr="00A268A0">
        <w:rPr>
          <w:rFonts w:ascii="Times New Roman" w:hAnsi="Times New Roman"/>
          <w:b/>
          <w:bCs/>
          <w:szCs w:val="22"/>
        </w:rPr>
        <w:t>Čl. 6</w:t>
      </w:r>
    </w:p>
    <w:p w14:paraId="3824F698" w14:textId="77777777" w:rsidR="002344EB" w:rsidRPr="00A268A0" w:rsidRDefault="002344EB" w:rsidP="002344EB">
      <w:pPr>
        <w:ind w:right="-96"/>
        <w:jc w:val="center"/>
        <w:outlineLvl w:val="0"/>
        <w:rPr>
          <w:rFonts w:ascii="Times New Roman" w:hAnsi="Times New Roman"/>
          <w:b/>
          <w:bCs/>
          <w:szCs w:val="22"/>
        </w:rPr>
      </w:pPr>
      <w:r w:rsidRPr="00A268A0">
        <w:rPr>
          <w:rFonts w:ascii="Times New Roman" w:hAnsi="Times New Roman"/>
          <w:b/>
          <w:bCs/>
          <w:szCs w:val="22"/>
        </w:rPr>
        <w:t xml:space="preserve"> Vlastnícke </w:t>
      </w:r>
      <w:bookmarkEnd w:id="0"/>
      <w:r w:rsidRPr="00A268A0">
        <w:rPr>
          <w:rFonts w:ascii="Times New Roman" w:hAnsi="Times New Roman"/>
          <w:b/>
          <w:bCs/>
          <w:szCs w:val="22"/>
        </w:rPr>
        <w:t>právo</w:t>
      </w:r>
      <w:r w:rsidR="00FA3B4D" w:rsidRPr="00A268A0">
        <w:rPr>
          <w:rFonts w:ascii="Times New Roman" w:hAnsi="Times New Roman"/>
          <w:b/>
          <w:bCs/>
          <w:szCs w:val="22"/>
        </w:rPr>
        <w:t>, záruka a zmluvné pokuty</w:t>
      </w:r>
    </w:p>
    <w:p w14:paraId="3824F699" w14:textId="77777777" w:rsidR="002344EB" w:rsidRPr="00A268A0" w:rsidRDefault="002344EB" w:rsidP="002344EB">
      <w:pPr>
        <w:ind w:right="-96"/>
        <w:jc w:val="center"/>
        <w:outlineLvl w:val="0"/>
        <w:rPr>
          <w:rFonts w:ascii="Times New Roman" w:hAnsi="Times New Roman"/>
          <w:b/>
          <w:bCs/>
          <w:szCs w:val="22"/>
        </w:rPr>
      </w:pPr>
    </w:p>
    <w:p w14:paraId="3824F69A" w14:textId="77777777" w:rsidR="002344EB" w:rsidRPr="00A268A0" w:rsidRDefault="002344EB" w:rsidP="002344EB">
      <w:pPr>
        <w:pStyle w:val="Odsekzoznamu"/>
        <w:numPr>
          <w:ilvl w:val="1"/>
          <w:numId w:val="15"/>
        </w:numPr>
        <w:rPr>
          <w:rFonts w:ascii="Times New Roman" w:hAnsi="Times New Roman"/>
          <w:szCs w:val="22"/>
        </w:rPr>
      </w:pPr>
      <w:r w:rsidRPr="00A268A0">
        <w:rPr>
          <w:rFonts w:ascii="Times New Roman" w:hAnsi="Times New Roman"/>
          <w:szCs w:val="22"/>
        </w:rPr>
        <w:t>Objednávateľ nadobúda vlastníctvo k tovaru dodanému podľa tejto zmluvy jeho prevzatím v mieste dodania.</w:t>
      </w:r>
    </w:p>
    <w:p w14:paraId="3824F69B" w14:textId="77777777" w:rsidR="00B14E25" w:rsidRPr="00A268A0" w:rsidRDefault="00B14E25" w:rsidP="00FA3B4D">
      <w:pPr>
        <w:pStyle w:val="Odsekzoznamu"/>
        <w:numPr>
          <w:ilvl w:val="1"/>
          <w:numId w:val="15"/>
        </w:numPr>
        <w:jc w:val="both"/>
        <w:rPr>
          <w:rFonts w:ascii="Times New Roman" w:hAnsi="Times New Roman"/>
          <w:szCs w:val="22"/>
        </w:rPr>
      </w:pPr>
      <w:r w:rsidRPr="00A268A0">
        <w:rPr>
          <w:rFonts w:ascii="Times New Roman" w:hAnsi="Times New Roman"/>
          <w:szCs w:val="22"/>
        </w:rPr>
        <w:t xml:space="preserve">Predávajúci poskytuje na Predmet kúpy záruku. Predávajúci  zodpovedá za to, že Predmet kúpy bude mať počas celej záručnej doby vlastnosti dohodnuté touto Zmluvou a bude vyhovovať požiadavkám technických noriem a všeobecne záväzných právnych predpisov. Predávajúci zodpovedá za vady, ktoré má Predmet kúpy v čase jeho odovzdania Kupujúcemu, a za vady, ktoré vznikli počas záručnej doby. </w:t>
      </w:r>
    </w:p>
    <w:p w14:paraId="25FCB031" w14:textId="634DB078" w:rsidR="00374954" w:rsidRPr="00374954" w:rsidRDefault="00B14E25" w:rsidP="00520D53">
      <w:pPr>
        <w:pStyle w:val="Odsekzoznamu"/>
        <w:numPr>
          <w:ilvl w:val="1"/>
          <w:numId w:val="15"/>
        </w:numPr>
        <w:jc w:val="both"/>
        <w:rPr>
          <w:rFonts w:ascii="Times New Roman" w:hAnsi="Times New Roman"/>
          <w:szCs w:val="22"/>
        </w:rPr>
      </w:pPr>
      <w:r w:rsidRPr="00374954">
        <w:rPr>
          <w:rFonts w:ascii="Times New Roman" w:hAnsi="Times New Roman"/>
          <w:szCs w:val="22"/>
        </w:rPr>
        <w:t xml:space="preserve">Záručná doba začína plynúť odo dňa nasledujúceho po odovzdaní a prevzatí Predmetu kúpy. Záručná doba sa končí </w:t>
      </w:r>
      <w:r w:rsidRPr="00520D53">
        <w:rPr>
          <w:rFonts w:ascii="Times New Roman" w:hAnsi="Times New Roman"/>
          <w:szCs w:val="22"/>
        </w:rPr>
        <w:t xml:space="preserve">uplynutím </w:t>
      </w:r>
      <w:r w:rsidR="00520D53" w:rsidRPr="00520D53">
        <w:rPr>
          <w:rFonts w:ascii="Times New Roman" w:hAnsi="Times New Roman"/>
          <w:szCs w:val="22"/>
        </w:rPr>
        <w:t>24</w:t>
      </w:r>
      <w:r w:rsidRPr="00520D53">
        <w:rPr>
          <w:rFonts w:ascii="Times New Roman" w:hAnsi="Times New Roman"/>
          <w:szCs w:val="22"/>
        </w:rPr>
        <w:t xml:space="preserve"> mesiacov plynúcich</w:t>
      </w:r>
      <w:r w:rsidRPr="00374954">
        <w:rPr>
          <w:rFonts w:ascii="Times New Roman" w:hAnsi="Times New Roman"/>
          <w:szCs w:val="22"/>
        </w:rPr>
        <w:t xml:space="preserve"> od odovzdania Predmetu kúpy. </w:t>
      </w:r>
      <w:r w:rsidR="00374954" w:rsidRPr="00374954">
        <w:rPr>
          <w:rFonts w:ascii="Times New Roman" w:hAnsi="Times New Roman"/>
          <w:szCs w:val="22"/>
        </w:rPr>
        <w:t xml:space="preserve">U zariadení a dodávok, u ktorých bol vydaný záručný list výrobcom, sa záruka predávajúceho riadi týmto záručným listom. Záručná doba neplynie po dobu, počas ktorej sú na predmete zmluvy v rámci záručnej opravy odstraňované vady, za ktoré zodpovedá predávajúci a kupujúci nemôže predmet zmluvy používať.    </w:t>
      </w:r>
    </w:p>
    <w:p w14:paraId="096347FE" w14:textId="77777777" w:rsidR="00374954" w:rsidRPr="00374954" w:rsidRDefault="00374954" w:rsidP="00520D53">
      <w:pPr>
        <w:pStyle w:val="Odsekzoznamu"/>
        <w:numPr>
          <w:ilvl w:val="1"/>
          <w:numId w:val="15"/>
        </w:numPr>
        <w:jc w:val="both"/>
        <w:rPr>
          <w:rFonts w:ascii="Times New Roman" w:hAnsi="Times New Roman"/>
          <w:szCs w:val="22"/>
        </w:rPr>
      </w:pPr>
      <w:r w:rsidRPr="00374954">
        <w:rPr>
          <w:rFonts w:ascii="Times New Roman" w:hAnsi="Times New Roman"/>
          <w:szCs w:val="22"/>
        </w:rPr>
        <w:t>Zmluvné strany sa dohodli, že počas záručnej doby má kupujúci právo požadovať a predávajúci povinnosť bezplatne odstrániť vady diela.</w:t>
      </w:r>
    </w:p>
    <w:p w14:paraId="3824F69D" w14:textId="0D341E6F" w:rsidR="00B14E25" w:rsidRPr="00A268A0" w:rsidRDefault="00B14E25" w:rsidP="00FA3B4D">
      <w:pPr>
        <w:pStyle w:val="Odsekzoznamu"/>
        <w:numPr>
          <w:ilvl w:val="1"/>
          <w:numId w:val="15"/>
        </w:numPr>
        <w:jc w:val="both"/>
        <w:rPr>
          <w:rFonts w:ascii="Times New Roman" w:hAnsi="Times New Roman"/>
          <w:szCs w:val="22"/>
        </w:rPr>
      </w:pPr>
      <w:r w:rsidRPr="00A268A0">
        <w:rPr>
          <w:rFonts w:ascii="Times New Roman" w:hAnsi="Times New Roman"/>
          <w:szCs w:val="22"/>
        </w:rPr>
        <w:t xml:space="preserve">Ak Predávajúci neodovzdá Predmet kúpy riadne (bez vád) a včas, je Predávajúci povinný zaplatiť Kupujúcemu zmluvnú </w:t>
      </w:r>
      <w:r w:rsidRPr="00B705FE">
        <w:rPr>
          <w:rFonts w:ascii="Times New Roman" w:hAnsi="Times New Roman"/>
          <w:szCs w:val="22"/>
        </w:rPr>
        <w:t xml:space="preserve">pokutu vo výške </w:t>
      </w:r>
      <w:r w:rsidR="00520D53" w:rsidRPr="00B705FE">
        <w:rPr>
          <w:rFonts w:ascii="Times New Roman" w:hAnsi="Times New Roman"/>
          <w:szCs w:val="22"/>
        </w:rPr>
        <w:t>0,5</w:t>
      </w:r>
      <w:r w:rsidRPr="00B705FE">
        <w:rPr>
          <w:rFonts w:ascii="Times New Roman" w:hAnsi="Times New Roman"/>
          <w:szCs w:val="22"/>
        </w:rPr>
        <w:t>% z celkovej kúpnej ceny vrátane DPH, a tiež zmluvnú pokutu vo výške 0,</w:t>
      </w:r>
      <w:r w:rsidR="00520D53" w:rsidRPr="00B705FE">
        <w:rPr>
          <w:rFonts w:ascii="Times New Roman" w:hAnsi="Times New Roman"/>
          <w:szCs w:val="22"/>
        </w:rPr>
        <w:t>1</w:t>
      </w:r>
      <w:r w:rsidRPr="00B705FE">
        <w:rPr>
          <w:rFonts w:ascii="Times New Roman" w:hAnsi="Times New Roman"/>
          <w:szCs w:val="22"/>
        </w:rPr>
        <w:t>% z celkovej kúpnej ceny</w:t>
      </w:r>
      <w:r w:rsidRPr="00A268A0">
        <w:rPr>
          <w:rFonts w:ascii="Times New Roman" w:hAnsi="Times New Roman"/>
          <w:szCs w:val="22"/>
        </w:rPr>
        <w:t xml:space="preserve"> vrátane DPH za každý začatý deň omeškania s odovzdaním Predmetu kúpy riadne (bez vád) a včas. </w:t>
      </w:r>
    </w:p>
    <w:p w14:paraId="3824F69E" w14:textId="77777777" w:rsidR="00B14E25" w:rsidRPr="00A268A0" w:rsidRDefault="00B14E25" w:rsidP="00FA3B4D">
      <w:pPr>
        <w:pStyle w:val="Odsekzoznamu"/>
        <w:numPr>
          <w:ilvl w:val="1"/>
          <w:numId w:val="15"/>
        </w:numPr>
        <w:jc w:val="both"/>
        <w:rPr>
          <w:rFonts w:ascii="Times New Roman" w:hAnsi="Times New Roman"/>
          <w:szCs w:val="22"/>
        </w:rPr>
      </w:pPr>
      <w:r w:rsidRPr="00A268A0">
        <w:rPr>
          <w:rFonts w:ascii="Times New Roman" w:hAnsi="Times New Roman"/>
          <w:szCs w:val="22"/>
        </w:rPr>
        <w:t xml:space="preserve">Predávajúci je povinný zmluvné pokuty zaplatiť v deň, kedy na </w:t>
      </w:r>
      <w:proofErr w:type="spellStart"/>
      <w:r w:rsidRPr="00A268A0">
        <w:rPr>
          <w:rFonts w:ascii="Times New Roman" w:hAnsi="Times New Roman"/>
          <w:szCs w:val="22"/>
        </w:rPr>
        <w:t>ne</w:t>
      </w:r>
      <w:proofErr w:type="spellEnd"/>
      <w:r w:rsidRPr="00A268A0">
        <w:rPr>
          <w:rFonts w:ascii="Times New Roman" w:hAnsi="Times New Roman"/>
          <w:szCs w:val="22"/>
        </w:rPr>
        <w:t xml:space="preserve"> vznikne nárok. Nárokom na zaplatenie zmluvnej pokuty nie je dotknutý nárok oprávnenej strany na náhradu škody spôsobenej porušením povinnosti zabezpečenej zmluvnou pokutou, a to ani škody presahujúcej výšku zmluvnej pokuty. </w:t>
      </w:r>
    </w:p>
    <w:p w14:paraId="3824F6A0" w14:textId="77777777" w:rsidR="00FA3B4D" w:rsidRPr="00A268A0" w:rsidRDefault="00FA3B4D" w:rsidP="00FA3B4D">
      <w:pPr>
        <w:pStyle w:val="Odsekzoznamu"/>
        <w:jc w:val="center"/>
        <w:rPr>
          <w:rFonts w:ascii="Times New Roman" w:hAnsi="Times New Roman"/>
          <w:b/>
          <w:szCs w:val="22"/>
        </w:rPr>
      </w:pPr>
      <w:bookmarkStart w:id="1" w:name="bookmark10"/>
    </w:p>
    <w:p w14:paraId="3824F6A1" w14:textId="77777777" w:rsidR="00FA3B4D" w:rsidRPr="00A268A0" w:rsidRDefault="002344EB" w:rsidP="00FA3B4D">
      <w:pPr>
        <w:pStyle w:val="Odsekzoznamu"/>
        <w:jc w:val="center"/>
        <w:rPr>
          <w:rFonts w:ascii="Times New Roman" w:hAnsi="Times New Roman"/>
          <w:b/>
          <w:szCs w:val="22"/>
        </w:rPr>
      </w:pPr>
      <w:r w:rsidRPr="00A268A0">
        <w:rPr>
          <w:rFonts w:ascii="Times New Roman" w:hAnsi="Times New Roman"/>
          <w:b/>
          <w:szCs w:val="22"/>
        </w:rPr>
        <w:t xml:space="preserve">Čl. </w:t>
      </w:r>
      <w:r w:rsidR="00FA3B4D" w:rsidRPr="00A268A0">
        <w:rPr>
          <w:rFonts w:ascii="Times New Roman" w:hAnsi="Times New Roman"/>
          <w:b/>
          <w:szCs w:val="22"/>
        </w:rPr>
        <w:t>7</w:t>
      </w:r>
      <w:r w:rsidRPr="00A268A0">
        <w:rPr>
          <w:rFonts w:ascii="Times New Roman" w:hAnsi="Times New Roman"/>
          <w:b/>
          <w:szCs w:val="22"/>
        </w:rPr>
        <w:t xml:space="preserve"> </w:t>
      </w:r>
    </w:p>
    <w:p w14:paraId="3824F6A3" w14:textId="77777777" w:rsidR="00FA3B4D" w:rsidRPr="00A268A0" w:rsidRDefault="00FA3B4D" w:rsidP="00FA3B4D">
      <w:pPr>
        <w:pStyle w:val="Zhlavie10"/>
        <w:keepNext/>
        <w:keepLines/>
        <w:shd w:val="clear" w:color="auto" w:fill="auto"/>
        <w:spacing w:after="0" w:line="220" w:lineRule="exact"/>
        <w:ind w:left="740"/>
        <w:jc w:val="center"/>
        <w:rPr>
          <w:rFonts w:ascii="Times New Roman" w:hAnsi="Times New Roman" w:cs="Times New Roman"/>
          <w:b/>
        </w:rPr>
      </w:pPr>
      <w:bookmarkStart w:id="2" w:name="bookmark11"/>
      <w:r w:rsidRPr="00A268A0">
        <w:rPr>
          <w:rFonts w:ascii="Times New Roman" w:hAnsi="Times New Roman" w:cs="Times New Roman"/>
          <w:b/>
        </w:rPr>
        <w:t>Ostatné práva a povinnosti Objednávateľa</w:t>
      </w:r>
      <w:bookmarkEnd w:id="2"/>
    </w:p>
    <w:p w14:paraId="3824F6A4" w14:textId="77777777" w:rsidR="00FA3B4D" w:rsidRPr="00A268A0" w:rsidRDefault="00FA3B4D" w:rsidP="00FA3B4D">
      <w:pPr>
        <w:pStyle w:val="Zhlavie10"/>
        <w:keepNext/>
        <w:keepLines/>
        <w:spacing w:line="220" w:lineRule="exact"/>
        <w:ind w:left="740"/>
        <w:jc w:val="both"/>
        <w:rPr>
          <w:rFonts w:ascii="Times New Roman" w:hAnsi="Times New Roman" w:cs="Times New Roman"/>
          <w:b/>
        </w:rPr>
      </w:pPr>
    </w:p>
    <w:p w14:paraId="3824F6A6" w14:textId="6EAE4DD3" w:rsidR="00FA3B4D" w:rsidRDefault="00FA3B4D" w:rsidP="00FA3B4D">
      <w:pPr>
        <w:pStyle w:val="Zhlavie10"/>
        <w:keepNext/>
        <w:keepLines/>
        <w:numPr>
          <w:ilvl w:val="1"/>
          <w:numId w:val="18"/>
        </w:numPr>
        <w:spacing w:line="220" w:lineRule="exact"/>
        <w:ind w:hanging="740"/>
        <w:jc w:val="both"/>
        <w:rPr>
          <w:rFonts w:ascii="Times New Roman" w:hAnsi="Times New Roman" w:cs="Times New Roman"/>
        </w:rPr>
      </w:pPr>
      <w:r w:rsidRPr="00A268A0">
        <w:rPr>
          <w:rFonts w:ascii="Times New Roman" w:hAnsi="Times New Roman" w:cs="Times New Roman"/>
        </w:rPr>
        <w:t xml:space="preserve">Objednávateľ je povinný poskytnúť Dodávateľovi súčinnosť pri preberaní predmetu zákazky a to najmä pri školení zamestnancov a spustení do prevádzky. </w:t>
      </w:r>
    </w:p>
    <w:p w14:paraId="2FEC8EB7" w14:textId="720FAB69" w:rsidR="006919E0" w:rsidRDefault="006919E0" w:rsidP="00FA3B4D">
      <w:pPr>
        <w:pStyle w:val="Zhlavie10"/>
        <w:keepNext/>
        <w:keepLines/>
        <w:numPr>
          <w:ilvl w:val="1"/>
          <w:numId w:val="18"/>
        </w:numPr>
        <w:spacing w:line="220" w:lineRule="exact"/>
        <w:ind w:hanging="740"/>
        <w:jc w:val="both"/>
        <w:rPr>
          <w:rFonts w:ascii="Times New Roman" w:hAnsi="Times New Roman" w:cs="Times New Roman"/>
        </w:rPr>
      </w:pPr>
      <w:r w:rsidRPr="006919E0">
        <w:rPr>
          <w:rFonts w:ascii="Times New Roman" w:hAnsi="Times New Roman" w:cs="Times New Roman"/>
        </w:rPr>
        <w:t>Vady akosti reklamuje kupujúci  písomne bez zbytočného odkladu po tom, čo tieto vady zistil, najneskôr však do  konca záručnej lehoty. Záručná doba neplynie po dobu, počas ktorej sú na predmete kúpy v rámci záručnej opravy odstraňované vady, za ktoré zodpovedá predávajúci a kupujúci nemôže predmet kúpy používať.</w:t>
      </w:r>
    </w:p>
    <w:p w14:paraId="5E2FD534" w14:textId="72448DD1" w:rsidR="006919E0" w:rsidRPr="00A268A0" w:rsidRDefault="006919E0" w:rsidP="00FA3B4D">
      <w:pPr>
        <w:pStyle w:val="Zhlavie10"/>
        <w:keepNext/>
        <w:keepLines/>
        <w:numPr>
          <w:ilvl w:val="1"/>
          <w:numId w:val="18"/>
        </w:numPr>
        <w:spacing w:line="220" w:lineRule="exact"/>
        <w:ind w:hanging="740"/>
        <w:jc w:val="both"/>
        <w:rPr>
          <w:rFonts w:ascii="Times New Roman" w:hAnsi="Times New Roman" w:cs="Times New Roman"/>
        </w:rPr>
      </w:pPr>
      <w:r w:rsidRPr="006919E0">
        <w:rPr>
          <w:rFonts w:ascii="Times New Roman" w:hAnsi="Times New Roman" w:cs="Times New Roman"/>
        </w:rPr>
        <w:t>Všetky vady dodávky je povinný kupujúci reklamovať písomne.</w:t>
      </w:r>
    </w:p>
    <w:p w14:paraId="3824F6A7" w14:textId="77777777" w:rsidR="00FA3B4D" w:rsidRPr="00A268A0" w:rsidRDefault="00FA3B4D" w:rsidP="00FA3B4D">
      <w:pPr>
        <w:pStyle w:val="Odsekzoznamu"/>
        <w:jc w:val="center"/>
        <w:rPr>
          <w:rFonts w:ascii="Times New Roman" w:hAnsi="Times New Roman"/>
          <w:b/>
          <w:szCs w:val="22"/>
        </w:rPr>
      </w:pPr>
    </w:p>
    <w:p w14:paraId="3824F6A8" w14:textId="77777777" w:rsidR="00FA3B4D" w:rsidRPr="00A268A0" w:rsidRDefault="00FA3B4D" w:rsidP="00FA3B4D">
      <w:pPr>
        <w:ind w:right="-96"/>
        <w:jc w:val="center"/>
        <w:outlineLvl w:val="0"/>
        <w:rPr>
          <w:rFonts w:ascii="Times New Roman" w:hAnsi="Times New Roman"/>
          <w:szCs w:val="22"/>
        </w:rPr>
      </w:pPr>
      <w:r w:rsidRPr="00A268A0">
        <w:rPr>
          <w:rFonts w:ascii="Times New Roman" w:hAnsi="Times New Roman"/>
          <w:b/>
          <w:bCs/>
          <w:szCs w:val="22"/>
        </w:rPr>
        <w:t>Čl. 8</w:t>
      </w:r>
    </w:p>
    <w:p w14:paraId="3824F6A9" w14:textId="69578B79" w:rsidR="00FA3B4D" w:rsidRPr="00A268A0" w:rsidRDefault="006919E0" w:rsidP="00FA3B4D">
      <w:pPr>
        <w:ind w:right="-96"/>
        <w:jc w:val="center"/>
        <w:rPr>
          <w:rFonts w:ascii="Times New Roman" w:hAnsi="Times New Roman"/>
          <w:b/>
          <w:bCs/>
          <w:szCs w:val="22"/>
        </w:rPr>
      </w:pPr>
      <w:r>
        <w:rPr>
          <w:rFonts w:ascii="Times New Roman" w:hAnsi="Times New Roman"/>
          <w:b/>
          <w:bCs/>
          <w:szCs w:val="22"/>
        </w:rPr>
        <w:t>Odstúpenie od</w:t>
      </w:r>
      <w:r w:rsidR="00FA3B4D" w:rsidRPr="00A268A0">
        <w:rPr>
          <w:rFonts w:ascii="Times New Roman" w:hAnsi="Times New Roman"/>
          <w:b/>
          <w:bCs/>
          <w:szCs w:val="22"/>
        </w:rPr>
        <w:t xml:space="preserve"> zmluvy</w:t>
      </w:r>
    </w:p>
    <w:p w14:paraId="3824F6AA" w14:textId="77777777" w:rsidR="00FA3B4D" w:rsidRPr="00A268A0" w:rsidRDefault="00FA3B4D" w:rsidP="00FA3B4D">
      <w:pPr>
        <w:ind w:right="-96"/>
        <w:jc w:val="center"/>
        <w:rPr>
          <w:rFonts w:ascii="Times New Roman" w:hAnsi="Times New Roman"/>
          <w:b/>
          <w:bCs/>
          <w:szCs w:val="22"/>
        </w:rPr>
      </w:pPr>
    </w:p>
    <w:p w14:paraId="3824F6AB" w14:textId="7C8F609D" w:rsidR="00FA3B4D" w:rsidRDefault="00FA3B4D" w:rsidP="00FA3B4D">
      <w:pPr>
        <w:pStyle w:val="Odsekzoznamu"/>
        <w:numPr>
          <w:ilvl w:val="1"/>
          <w:numId w:val="19"/>
        </w:numPr>
        <w:spacing w:line="240" w:lineRule="atLeast"/>
        <w:ind w:hanging="720"/>
        <w:jc w:val="both"/>
        <w:rPr>
          <w:rFonts w:ascii="Times New Roman" w:hAnsi="Times New Roman"/>
          <w:szCs w:val="22"/>
        </w:rPr>
      </w:pPr>
      <w:r w:rsidRPr="00A268A0">
        <w:rPr>
          <w:rFonts w:ascii="Times New Roman" w:hAnsi="Times New Roman"/>
          <w:szCs w:val="22"/>
        </w:rPr>
        <w:t xml:space="preserve">Zmluva môže byť ukončená na základe písomnej dohody oboch  Zmluvných strán. </w:t>
      </w:r>
    </w:p>
    <w:p w14:paraId="3824F6AD" w14:textId="264264E1" w:rsidR="00FA3B4D" w:rsidRPr="00B2228A" w:rsidRDefault="006919E0" w:rsidP="006919E0">
      <w:pPr>
        <w:pStyle w:val="Odsekzoznamu"/>
        <w:numPr>
          <w:ilvl w:val="1"/>
          <w:numId w:val="19"/>
        </w:numPr>
        <w:spacing w:line="240" w:lineRule="atLeast"/>
        <w:ind w:hanging="720"/>
        <w:jc w:val="both"/>
        <w:rPr>
          <w:rFonts w:ascii="Times New Roman" w:hAnsi="Times New Roman"/>
          <w:szCs w:val="22"/>
        </w:rPr>
      </w:pPr>
      <w:r w:rsidRPr="006919E0">
        <w:rPr>
          <w:rFonts w:ascii="Times New Roman" w:hAnsi="Times New Roman"/>
        </w:rPr>
        <w:t>Od zmluvy môže odstúpiť účastník, ak  druhý účastník závažným spôsobom porušuje dohodnuté  zmluvné podmienky a bol na možnosť odstúpenia od zmluvy  písomne upozornený. V prípade akejkoľvek právnej vady na predmete kúpy je kupujúci oprávnený od tejto zmluvy okamžite odstúpiť. Účinky odstúpenia od zmluvy nastávajú okamihom jeho doručenia druhej zmluvnej strane, pričom odstúpením od zmluvy nie je nijak dotknutý nárok na náhradu škody, zmluvnú pokutu alebo úrok z omeškania.</w:t>
      </w:r>
    </w:p>
    <w:p w14:paraId="5C24CEDF" w14:textId="77777777" w:rsidR="00B2228A" w:rsidRPr="006919E0" w:rsidRDefault="00B2228A" w:rsidP="00B2228A">
      <w:pPr>
        <w:pStyle w:val="Odsekzoznamu"/>
        <w:spacing w:line="240" w:lineRule="atLeast"/>
        <w:jc w:val="both"/>
        <w:rPr>
          <w:rFonts w:ascii="Times New Roman" w:hAnsi="Times New Roman"/>
          <w:szCs w:val="22"/>
        </w:rPr>
      </w:pPr>
    </w:p>
    <w:p w14:paraId="3F471D78" w14:textId="77777777" w:rsidR="00B2228A" w:rsidRDefault="00FA3B4D" w:rsidP="00B2228A">
      <w:pPr>
        <w:ind w:right="-96"/>
        <w:jc w:val="center"/>
        <w:outlineLvl w:val="0"/>
        <w:rPr>
          <w:rFonts w:ascii="Times New Roman" w:hAnsi="Times New Roman"/>
          <w:b/>
          <w:bCs/>
          <w:szCs w:val="22"/>
        </w:rPr>
      </w:pPr>
      <w:r w:rsidRPr="00A268A0">
        <w:rPr>
          <w:rFonts w:ascii="Times New Roman" w:hAnsi="Times New Roman"/>
          <w:b/>
          <w:bCs/>
          <w:szCs w:val="22"/>
        </w:rPr>
        <w:t>Čl. 9</w:t>
      </w:r>
    </w:p>
    <w:p w14:paraId="3824F6B0" w14:textId="394C4D88" w:rsidR="002344EB" w:rsidRPr="00A268A0" w:rsidRDefault="002344EB" w:rsidP="00B2228A">
      <w:pPr>
        <w:ind w:right="-96"/>
        <w:jc w:val="center"/>
        <w:outlineLvl w:val="0"/>
        <w:rPr>
          <w:rFonts w:ascii="Times New Roman" w:hAnsi="Times New Roman"/>
          <w:b/>
          <w:szCs w:val="22"/>
        </w:rPr>
      </w:pPr>
      <w:r w:rsidRPr="00A268A0">
        <w:rPr>
          <w:rFonts w:ascii="Times New Roman" w:hAnsi="Times New Roman"/>
          <w:b/>
          <w:szCs w:val="22"/>
        </w:rPr>
        <w:t>Ostatné práva a povinnosti Dodávateľa</w:t>
      </w:r>
    </w:p>
    <w:p w14:paraId="3824F6B1" w14:textId="77777777" w:rsidR="00FA3B4D" w:rsidRPr="00A268A0" w:rsidRDefault="00FA3B4D" w:rsidP="002344EB">
      <w:pPr>
        <w:pStyle w:val="Zhlavie10"/>
        <w:keepNext/>
        <w:keepLines/>
        <w:spacing w:line="220" w:lineRule="exact"/>
        <w:jc w:val="both"/>
        <w:rPr>
          <w:rFonts w:ascii="Times New Roman" w:hAnsi="Times New Roman" w:cs="Times New Roman"/>
          <w:b/>
        </w:rPr>
      </w:pPr>
    </w:p>
    <w:p w14:paraId="3824F6B2" w14:textId="6BEF7A8A" w:rsidR="002344EB" w:rsidRDefault="002344EB" w:rsidP="0091770B">
      <w:pPr>
        <w:pStyle w:val="Zhlavie10"/>
        <w:keepNext/>
        <w:keepLines/>
        <w:numPr>
          <w:ilvl w:val="0"/>
          <w:numId w:val="9"/>
        </w:numPr>
        <w:spacing w:after="0" w:line="220" w:lineRule="exact"/>
        <w:ind w:left="567" w:hanging="567"/>
        <w:jc w:val="both"/>
        <w:rPr>
          <w:rFonts w:ascii="Times New Roman" w:hAnsi="Times New Roman" w:cs="Times New Roman"/>
        </w:rPr>
      </w:pPr>
      <w:r w:rsidRPr="00A268A0">
        <w:rPr>
          <w:rFonts w:ascii="Times New Roman" w:hAnsi="Times New Roman" w:cs="Times New Roman"/>
        </w:rPr>
        <w:t>Dodávateľ je povinný plniť predmet zmluvy vo svojom mene, na vlastné náklady, na vlastnú zodpovednosť a na vlastné nebezpečenstvo, s odbornou starostlivosťou v zmysle podmienok dohodnutých v zmluve a zodpovedá za kvalitu ním poskytnutého predmetu dohody.</w:t>
      </w:r>
    </w:p>
    <w:p w14:paraId="22E5CCF6" w14:textId="77777777" w:rsidR="00374954" w:rsidRPr="00374954" w:rsidRDefault="00374954" w:rsidP="0091770B">
      <w:pPr>
        <w:pStyle w:val="Odsekzoznamu"/>
        <w:numPr>
          <w:ilvl w:val="0"/>
          <w:numId w:val="9"/>
        </w:numPr>
        <w:ind w:left="567" w:hanging="567"/>
        <w:jc w:val="both"/>
        <w:rPr>
          <w:rFonts w:ascii="Times New Roman" w:eastAsiaTheme="minorHAnsi" w:hAnsi="Times New Roman"/>
          <w:szCs w:val="22"/>
          <w:lang w:eastAsia="en-US"/>
        </w:rPr>
      </w:pPr>
      <w:r w:rsidRPr="00374954">
        <w:rPr>
          <w:rFonts w:ascii="Times New Roman" w:eastAsiaTheme="minorHAnsi" w:hAnsi="Times New Roman"/>
          <w:szCs w:val="22"/>
          <w:lang w:eastAsia="en-US"/>
        </w:rPr>
        <w:t xml:space="preserve">Predávajúci je povinný dodať objednaný tovar v dohodnutom rozsahu, v akosti a vyhotovení, ktoré zodpovedá účelu použitia a spĺňa kvalitatívne parametre podľa príslušných platných noriem, technických noriem, všeobecne záväzných právnych predpisov a požiadaviek kupujúceho. </w:t>
      </w:r>
    </w:p>
    <w:p w14:paraId="5D3CE3DC" w14:textId="4E8EDF85" w:rsidR="00374954" w:rsidRPr="0091770B" w:rsidRDefault="00374954" w:rsidP="0091770B">
      <w:pPr>
        <w:pStyle w:val="Odsekzoznamu"/>
        <w:numPr>
          <w:ilvl w:val="0"/>
          <w:numId w:val="9"/>
        </w:numPr>
        <w:ind w:left="567" w:hanging="567"/>
        <w:jc w:val="both"/>
        <w:rPr>
          <w:rFonts w:ascii="Times New Roman" w:eastAsiaTheme="minorHAnsi" w:hAnsi="Times New Roman"/>
          <w:szCs w:val="22"/>
          <w:lang w:eastAsia="en-US"/>
        </w:rPr>
      </w:pPr>
      <w:r w:rsidRPr="00374954">
        <w:rPr>
          <w:rFonts w:ascii="Times New Roman" w:eastAsiaTheme="minorHAnsi" w:hAnsi="Times New Roman"/>
          <w:szCs w:val="22"/>
          <w:lang w:eastAsia="en-US"/>
        </w:rPr>
        <w:t>Predávajúci je povinný odovzdať príjemcovi tovaru doklady, ktoré sú potrebné na prevzatie a užívanie tovaru.</w:t>
      </w:r>
    </w:p>
    <w:p w14:paraId="3824F6B3" w14:textId="05B025BA" w:rsidR="002344EB" w:rsidRPr="00A268A0" w:rsidRDefault="002344EB" w:rsidP="0091770B">
      <w:pPr>
        <w:pStyle w:val="Zhlavie10"/>
        <w:keepNext/>
        <w:keepLines/>
        <w:numPr>
          <w:ilvl w:val="0"/>
          <w:numId w:val="9"/>
        </w:numPr>
        <w:spacing w:after="0" w:line="220" w:lineRule="exact"/>
        <w:ind w:left="567" w:hanging="567"/>
        <w:jc w:val="both"/>
        <w:rPr>
          <w:rFonts w:ascii="Times New Roman" w:hAnsi="Times New Roman" w:cs="Times New Roman"/>
        </w:rPr>
      </w:pPr>
      <w:r w:rsidRPr="00A268A0">
        <w:rPr>
          <w:rFonts w:ascii="Times New Roman" w:hAnsi="Times New Roman" w:cs="Times New Roman"/>
        </w:rPr>
        <w:t xml:space="preserve">Dodávateľ zodpovedá za vady ním poskytnutého plnenia, ktoré vznikli pričinením jeho zamestnancov alebo subdodávateľov. </w:t>
      </w:r>
    </w:p>
    <w:p w14:paraId="701430F2" w14:textId="77777777" w:rsidR="00374954" w:rsidRPr="00374954" w:rsidRDefault="00374954" w:rsidP="0091770B">
      <w:pPr>
        <w:pStyle w:val="Odsekzoznamu"/>
        <w:numPr>
          <w:ilvl w:val="0"/>
          <w:numId w:val="9"/>
        </w:numPr>
        <w:ind w:left="567" w:hanging="567"/>
        <w:jc w:val="both"/>
        <w:rPr>
          <w:rFonts w:ascii="Times New Roman" w:eastAsiaTheme="minorHAnsi" w:hAnsi="Times New Roman"/>
          <w:szCs w:val="22"/>
          <w:lang w:eastAsia="en-US"/>
        </w:rPr>
      </w:pPr>
      <w:r w:rsidRPr="00374954">
        <w:rPr>
          <w:rFonts w:ascii="Times New Roman" w:eastAsiaTheme="minorHAnsi" w:hAnsi="Times New Roman"/>
          <w:szCs w:val="22"/>
          <w:lang w:eastAsia="en-US"/>
        </w:rPr>
        <w:t xml:space="preserve">Dodávateľ má povinnosť, aby v tejto zmluve, najneskôr v čase jej uzavretia, uviedol údaje o všetkých známych subdodávateľoch, údaje o osobe oprávnenej konať za subdodávateľa v rozsahu meno a priezvisko, adresu pobytu, dátum narodenia, ak existujú, čiže na plnení predmetu zmluvy sa subdodávatelia budú využívať.  </w:t>
      </w:r>
    </w:p>
    <w:p w14:paraId="3824F6B5" w14:textId="77777777" w:rsidR="002344EB" w:rsidRPr="00A268A0" w:rsidRDefault="002344EB" w:rsidP="002344EB">
      <w:pPr>
        <w:pStyle w:val="Odsekzoznamu"/>
        <w:numPr>
          <w:ilvl w:val="0"/>
          <w:numId w:val="9"/>
        </w:numPr>
        <w:spacing w:line="240" w:lineRule="atLeast"/>
        <w:ind w:left="567" w:hanging="567"/>
        <w:jc w:val="both"/>
        <w:rPr>
          <w:rFonts w:ascii="Times New Roman" w:hAnsi="Times New Roman"/>
          <w:bCs/>
          <w:iCs/>
          <w:spacing w:val="-4"/>
          <w:szCs w:val="22"/>
        </w:rPr>
      </w:pPr>
      <w:r w:rsidRPr="00A268A0">
        <w:rPr>
          <w:rFonts w:ascii="Times New Roman" w:hAnsi="Times New Roman"/>
          <w:szCs w:val="22"/>
        </w:rPr>
        <w:t xml:space="preserve">Identifikácia subdodávateľov, predmet a rozsah ich subdodávok sú uvedené v Prílohe č. </w:t>
      </w:r>
      <w:r w:rsidR="00EB048C" w:rsidRPr="00A268A0">
        <w:rPr>
          <w:rFonts w:ascii="Times New Roman" w:hAnsi="Times New Roman"/>
          <w:szCs w:val="22"/>
        </w:rPr>
        <w:t>2</w:t>
      </w:r>
      <w:r w:rsidRPr="00A268A0">
        <w:rPr>
          <w:rFonts w:ascii="Times New Roman" w:hAnsi="Times New Roman"/>
          <w:szCs w:val="22"/>
        </w:rPr>
        <w:t xml:space="preserve"> tejto zmluvy. Identifikácia subdodávateľov  podľa predchádzajúcej vety je uvedená v rozsahu: názov/obchodné meno/meno a priezvisko, sídlo/adresa pobytu, IČO/dátum narodenia ak nebolo IČO pridelené, podiel predmetu zmluvy, predmet subdodávky a tiež údaje o osobe oprávnenej konať za subdodávateľa v rozsahu meno a priezvisko, adresa pobytu, dátum narodenia.</w:t>
      </w:r>
    </w:p>
    <w:p w14:paraId="25B31B1F" w14:textId="77777777" w:rsidR="00374954" w:rsidRPr="00374954" w:rsidRDefault="00374954" w:rsidP="0091770B">
      <w:pPr>
        <w:pStyle w:val="Odsekzoznamu"/>
        <w:numPr>
          <w:ilvl w:val="0"/>
          <w:numId w:val="9"/>
        </w:numPr>
        <w:ind w:left="567" w:hanging="567"/>
        <w:jc w:val="both"/>
        <w:rPr>
          <w:rFonts w:ascii="Times New Roman" w:hAnsi="Times New Roman"/>
          <w:szCs w:val="22"/>
        </w:rPr>
      </w:pPr>
      <w:r w:rsidRPr="00374954">
        <w:rPr>
          <w:rFonts w:ascii="Times New Roman" w:hAnsi="Times New Roman"/>
          <w:szCs w:val="22"/>
        </w:rPr>
        <w:t>Dodávateľ je povinný bezodkladne oznámiť Objednávateľovi akúkoľvek zmenu údajov o subdodávateľovi. Dodávateľ je povinný bezodkladne oznámiť Objednávateľovi zmenu subdodávateľa a údaje podľa predchádzajúceho odseku.</w:t>
      </w:r>
    </w:p>
    <w:p w14:paraId="3824F6B7" w14:textId="77777777" w:rsidR="002344EB" w:rsidRPr="00A268A0" w:rsidRDefault="002344EB" w:rsidP="002344EB">
      <w:pPr>
        <w:pStyle w:val="Odsekzoznamu"/>
        <w:numPr>
          <w:ilvl w:val="0"/>
          <w:numId w:val="9"/>
        </w:numPr>
        <w:spacing w:before="240" w:line="240" w:lineRule="atLeast"/>
        <w:ind w:left="567" w:hanging="567"/>
        <w:jc w:val="both"/>
        <w:rPr>
          <w:rFonts w:ascii="Times New Roman" w:hAnsi="Times New Roman"/>
          <w:szCs w:val="22"/>
        </w:rPr>
      </w:pPr>
      <w:r w:rsidRPr="00A268A0">
        <w:rPr>
          <w:rFonts w:ascii="Times New Roman" w:hAnsi="Times New Roman"/>
          <w:szCs w:val="22"/>
        </w:rPr>
        <w:t xml:space="preserve">Pri plnení predmetu zmluvy subdodávateľom má Dodávateľ zodpovednosť akoby predmet zmluvy plnil sám. </w:t>
      </w:r>
    </w:p>
    <w:p w14:paraId="3824F6B8" w14:textId="77777777" w:rsidR="002344EB" w:rsidRPr="00A268A0" w:rsidRDefault="002344EB" w:rsidP="002344EB">
      <w:pPr>
        <w:pStyle w:val="Odsekzoznamu"/>
        <w:numPr>
          <w:ilvl w:val="0"/>
          <w:numId w:val="9"/>
        </w:numPr>
        <w:spacing w:before="240" w:line="240" w:lineRule="atLeast"/>
        <w:ind w:left="567" w:hanging="567"/>
        <w:jc w:val="both"/>
        <w:rPr>
          <w:rFonts w:ascii="Times New Roman" w:hAnsi="Times New Roman"/>
          <w:color w:val="FF0000"/>
          <w:szCs w:val="22"/>
        </w:rPr>
      </w:pPr>
      <w:r w:rsidRPr="00A268A0">
        <w:rPr>
          <w:rFonts w:ascii="Times New Roman" w:hAnsi="Times New Roman"/>
          <w:szCs w:val="22"/>
        </w:rPr>
        <w:t>Dodávateľ je povinný zabezpečiť, aby mal splnené povinnosti ohľadom zápisu do registra partnerov verejného sektora vo vzťahu k subdodávateľom Dodávateľa v zmysle zákona o registri partnerov verejného sektora.</w:t>
      </w:r>
    </w:p>
    <w:bookmarkEnd w:id="1"/>
    <w:p w14:paraId="3824F6BA" w14:textId="77777777" w:rsidR="002344EB" w:rsidRPr="00A268A0" w:rsidRDefault="002344EB" w:rsidP="002344EB">
      <w:pPr>
        <w:pStyle w:val="Zhlavie10"/>
        <w:keepNext/>
        <w:keepLines/>
        <w:shd w:val="clear" w:color="auto" w:fill="auto"/>
        <w:spacing w:after="0" w:line="220" w:lineRule="exact"/>
        <w:ind w:left="740"/>
        <w:jc w:val="center"/>
        <w:rPr>
          <w:rFonts w:ascii="Times New Roman" w:hAnsi="Times New Roman" w:cs="Times New Roman"/>
          <w:b/>
        </w:rPr>
      </w:pPr>
    </w:p>
    <w:p w14:paraId="3824F6BB" w14:textId="77777777" w:rsidR="002344EB" w:rsidRPr="00A268A0" w:rsidRDefault="002344EB" w:rsidP="002344EB">
      <w:pPr>
        <w:pStyle w:val="Zhlavie10"/>
        <w:keepNext/>
        <w:keepLines/>
        <w:spacing w:line="220" w:lineRule="exact"/>
        <w:ind w:firstLine="0"/>
        <w:rPr>
          <w:rFonts w:ascii="Times New Roman" w:hAnsi="Times New Roman" w:cs="Times New Roman"/>
        </w:rPr>
      </w:pPr>
    </w:p>
    <w:p w14:paraId="3824F6BC" w14:textId="77777777" w:rsidR="002344EB" w:rsidRPr="00A268A0" w:rsidRDefault="002344EB" w:rsidP="002344EB">
      <w:pPr>
        <w:pStyle w:val="Zhlavie10"/>
        <w:keepNext/>
        <w:keepLines/>
        <w:spacing w:line="220" w:lineRule="exact"/>
        <w:ind w:left="720" w:hanging="700"/>
        <w:jc w:val="center"/>
        <w:rPr>
          <w:rFonts w:ascii="Times New Roman" w:hAnsi="Times New Roman" w:cs="Times New Roman"/>
        </w:rPr>
      </w:pPr>
      <w:r w:rsidRPr="00A268A0">
        <w:rPr>
          <w:rFonts w:ascii="Times New Roman" w:hAnsi="Times New Roman" w:cs="Times New Roman"/>
          <w:b/>
        </w:rPr>
        <w:t>Čl. 1</w:t>
      </w:r>
      <w:r w:rsidR="00EB048C" w:rsidRPr="00A268A0">
        <w:rPr>
          <w:rFonts w:ascii="Times New Roman" w:hAnsi="Times New Roman" w:cs="Times New Roman"/>
          <w:b/>
        </w:rPr>
        <w:t>0</w:t>
      </w:r>
    </w:p>
    <w:p w14:paraId="3824F6BD" w14:textId="04CD8407" w:rsidR="002344EB" w:rsidRPr="00A268A0" w:rsidRDefault="006919E0" w:rsidP="002344EB">
      <w:pPr>
        <w:pStyle w:val="Zhlavie10"/>
        <w:keepNext/>
        <w:keepLines/>
        <w:shd w:val="clear" w:color="auto" w:fill="auto"/>
        <w:spacing w:after="0" w:line="220" w:lineRule="exact"/>
        <w:ind w:left="720" w:hanging="700"/>
        <w:jc w:val="center"/>
        <w:rPr>
          <w:rFonts w:ascii="Times New Roman" w:hAnsi="Times New Roman" w:cs="Times New Roman"/>
          <w:b/>
        </w:rPr>
      </w:pPr>
      <w:r>
        <w:rPr>
          <w:rFonts w:ascii="Times New Roman" w:hAnsi="Times New Roman" w:cs="Times New Roman"/>
          <w:b/>
        </w:rPr>
        <w:t>Zmena zmluvy</w:t>
      </w:r>
    </w:p>
    <w:p w14:paraId="3824F6BE" w14:textId="77777777" w:rsidR="002344EB" w:rsidRPr="00A268A0" w:rsidRDefault="002344EB" w:rsidP="002344EB">
      <w:pPr>
        <w:pStyle w:val="Zhlavie10"/>
        <w:keepNext/>
        <w:keepLines/>
        <w:shd w:val="clear" w:color="auto" w:fill="auto"/>
        <w:spacing w:after="0" w:line="220" w:lineRule="exact"/>
        <w:ind w:left="720" w:hanging="700"/>
        <w:jc w:val="center"/>
        <w:rPr>
          <w:rFonts w:ascii="Times New Roman" w:hAnsi="Times New Roman" w:cs="Times New Roman"/>
          <w:b/>
        </w:rPr>
      </w:pPr>
    </w:p>
    <w:p w14:paraId="01CDE5A2" w14:textId="633A9E01" w:rsidR="006919E0" w:rsidRPr="005A739B" w:rsidRDefault="006919E0" w:rsidP="006919E0">
      <w:pPr>
        <w:pStyle w:val="Zkladntext"/>
        <w:ind w:left="567" w:hanging="567"/>
        <w:jc w:val="left"/>
        <w:rPr>
          <w:rFonts w:ascii="Times New Roman" w:hAnsi="Times New Roman"/>
          <w:bCs/>
          <w:szCs w:val="22"/>
        </w:rPr>
      </w:pPr>
      <w:r>
        <w:rPr>
          <w:rFonts w:ascii="Times New Roman" w:hAnsi="Times New Roman"/>
          <w:szCs w:val="22"/>
        </w:rPr>
        <w:t xml:space="preserve">10.1 </w:t>
      </w:r>
      <w:r w:rsidRPr="005A739B">
        <w:rPr>
          <w:rFonts w:ascii="Times New Roman" w:hAnsi="Times New Roman"/>
          <w:szCs w:val="22"/>
        </w:rPr>
        <w:t>Zmluvu, ktorá bola uzatvorená ako výsledok postupu zadávania zákazky možno meniť počas jej trvania bez</w:t>
      </w:r>
      <w:r w:rsidRPr="005A739B">
        <w:rPr>
          <w:rFonts w:ascii="Times New Roman" w:hAnsi="Times New Roman"/>
          <w:bCs/>
          <w:szCs w:val="22"/>
        </w:rPr>
        <w:t xml:space="preserve"> nového obstarávania, ak:</w:t>
      </w:r>
    </w:p>
    <w:p w14:paraId="52EF3A16" w14:textId="77777777" w:rsidR="006919E0" w:rsidRPr="005A739B" w:rsidRDefault="006919E0" w:rsidP="006919E0">
      <w:pPr>
        <w:pStyle w:val="Zkladntext"/>
        <w:numPr>
          <w:ilvl w:val="0"/>
          <w:numId w:val="23"/>
        </w:numPr>
        <w:jc w:val="left"/>
        <w:rPr>
          <w:rFonts w:ascii="Times New Roman" w:hAnsi="Times New Roman"/>
          <w:bCs/>
          <w:szCs w:val="22"/>
        </w:rPr>
      </w:pPr>
      <w:r w:rsidRPr="005A739B">
        <w:rPr>
          <w:rFonts w:ascii="Times New Roman" w:hAnsi="Times New Roman"/>
          <w:bCs/>
          <w:szCs w:val="22"/>
        </w:rPr>
        <w:t xml:space="preserve">ide o doplňujúce tovary, služby, ktoré sú nevyhnutné, nie sú zahrnuté do pôvodnej zmluvy a poskytuje ich pôvodný dodávateľ, pričom v tomto prípade je potrebné overiť hospodárnosť výdavkov spojených s doplňujúcimi tovarmi alebo službami na základe nástrojov uvedených v MP CKO č. 18 k overovaniu hospodárnosti výdavkov. </w:t>
      </w:r>
    </w:p>
    <w:p w14:paraId="3E944DB7" w14:textId="77777777" w:rsidR="006919E0" w:rsidRPr="005A739B" w:rsidRDefault="006919E0" w:rsidP="006919E0">
      <w:pPr>
        <w:pStyle w:val="Zkladntext"/>
        <w:numPr>
          <w:ilvl w:val="0"/>
          <w:numId w:val="23"/>
        </w:numPr>
        <w:rPr>
          <w:rFonts w:ascii="Times New Roman" w:hAnsi="Times New Roman"/>
          <w:bCs/>
          <w:szCs w:val="22"/>
        </w:rPr>
      </w:pPr>
      <w:r w:rsidRPr="005A739B">
        <w:rPr>
          <w:rFonts w:ascii="Times New Roman" w:hAnsi="Times New Roman"/>
          <w:bCs/>
          <w:szCs w:val="22"/>
        </w:rPr>
        <w:t>potreba zmeny vyplynula z nepredvídateľných okolností a zmenou sa nemení charakter</w:t>
      </w:r>
    </w:p>
    <w:p w14:paraId="5A76294A" w14:textId="77777777" w:rsidR="006919E0" w:rsidRPr="005A739B" w:rsidRDefault="006919E0" w:rsidP="006919E0">
      <w:pPr>
        <w:pStyle w:val="Zkladntext"/>
        <w:ind w:left="1080" w:firstLine="336"/>
        <w:rPr>
          <w:rFonts w:ascii="Times New Roman" w:hAnsi="Times New Roman"/>
          <w:bCs/>
          <w:szCs w:val="22"/>
        </w:rPr>
      </w:pPr>
      <w:r w:rsidRPr="005A739B">
        <w:rPr>
          <w:rFonts w:ascii="Times New Roman" w:hAnsi="Times New Roman"/>
          <w:bCs/>
          <w:szCs w:val="22"/>
        </w:rPr>
        <w:t xml:space="preserve">zmluvy; </w:t>
      </w:r>
    </w:p>
    <w:p w14:paraId="021AE47D" w14:textId="77777777" w:rsidR="006919E0" w:rsidRPr="005A739B" w:rsidRDefault="006919E0" w:rsidP="006919E0">
      <w:pPr>
        <w:pStyle w:val="Zkladntext"/>
        <w:numPr>
          <w:ilvl w:val="0"/>
          <w:numId w:val="23"/>
        </w:numPr>
        <w:rPr>
          <w:rFonts w:ascii="Times New Roman" w:hAnsi="Times New Roman"/>
          <w:bCs/>
          <w:szCs w:val="22"/>
        </w:rPr>
      </w:pPr>
      <w:r w:rsidRPr="005A739B">
        <w:rPr>
          <w:rFonts w:ascii="Times New Roman" w:hAnsi="Times New Roman"/>
          <w:bCs/>
          <w:szCs w:val="22"/>
        </w:rPr>
        <w:t>ak sú predmetom zmeny zmluvy tovary, alebo služby rovnakého charakteru, ako bol predmet zákazky obstarávania (napr. v dôsledku živelnej pohromy je spôsobená škoda na tovare a predmetom dodatku vyplývajúceho z nepredvídateľných okolností je nákup/realizácia identických tovarov, ktoré boli súčasťou pôvodnej zmluvy a v rámci dodatku nakúpených za rovnakú cenu), v rámci ktorého už bola overená hospodárnosť, prijímateľ nie je povinný overovať hospodárnosť opakovane,</w:t>
      </w:r>
    </w:p>
    <w:p w14:paraId="5CBC3266" w14:textId="77777777" w:rsidR="006919E0" w:rsidRPr="005A739B" w:rsidRDefault="006919E0" w:rsidP="006919E0">
      <w:pPr>
        <w:pStyle w:val="Zkladntext"/>
        <w:numPr>
          <w:ilvl w:val="0"/>
          <w:numId w:val="23"/>
        </w:numPr>
        <w:rPr>
          <w:rFonts w:ascii="Times New Roman" w:hAnsi="Times New Roman"/>
          <w:bCs/>
          <w:szCs w:val="22"/>
        </w:rPr>
      </w:pPr>
      <w:r w:rsidRPr="005A739B">
        <w:rPr>
          <w:rFonts w:ascii="Times New Roman" w:hAnsi="Times New Roman"/>
          <w:bCs/>
          <w:szCs w:val="22"/>
        </w:rPr>
        <w:t>ide o nahradenie pôvodného dodávateľa novým dodávateľom na základe skutočnosti, že iný hospodársky subjekt, ktorý spĺňa pôvodne určené podmienky obstarávania, je právnym nástupcom pôvodného dodávateľa v dôsledku jeho reorganizácie, vrátane zlúčenia a splynutia alebo úpadku, za predpokladu, že pôvodná zmluva sa podstatne</w:t>
      </w:r>
    </w:p>
    <w:p w14:paraId="3AE66C97" w14:textId="77777777" w:rsidR="006919E0" w:rsidRPr="005A739B" w:rsidRDefault="006919E0" w:rsidP="006919E0">
      <w:pPr>
        <w:pStyle w:val="Zkladntext"/>
        <w:ind w:left="1416"/>
        <w:jc w:val="left"/>
        <w:rPr>
          <w:rFonts w:ascii="Times New Roman" w:hAnsi="Times New Roman"/>
          <w:bCs/>
          <w:szCs w:val="22"/>
        </w:rPr>
      </w:pPr>
      <w:r w:rsidRPr="005A739B">
        <w:rPr>
          <w:rFonts w:ascii="Times New Roman" w:hAnsi="Times New Roman"/>
          <w:bCs/>
          <w:szCs w:val="22"/>
        </w:rPr>
        <w:t>nemení a cieľom zmeny nie je vyhnúť sa použitiu postupov a pravidiel podľa ZVO,</w:t>
      </w:r>
    </w:p>
    <w:p w14:paraId="34E0BF2A" w14:textId="77777777" w:rsidR="006919E0" w:rsidRPr="005A739B" w:rsidRDefault="006919E0" w:rsidP="006919E0">
      <w:pPr>
        <w:pStyle w:val="Zkladntext"/>
        <w:numPr>
          <w:ilvl w:val="0"/>
          <w:numId w:val="23"/>
        </w:numPr>
        <w:rPr>
          <w:rFonts w:ascii="Times New Roman" w:hAnsi="Times New Roman"/>
          <w:bCs/>
          <w:szCs w:val="22"/>
        </w:rPr>
      </w:pPr>
      <w:r w:rsidRPr="005A739B">
        <w:rPr>
          <w:rFonts w:ascii="Times New Roman" w:hAnsi="Times New Roman"/>
          <w:bCs/>
          <w:szCs w:val="22"/>
        </w:rPr>
        <w:t>nedochádza k podstatnej zmene pôvodnej zmluvy bez ohľadu na hodnotu tejto zmeny.</w:t>
      </w:r>
    </w:p>
    <w:p w14:paraId="430FE32F" w14:textId="77777777" w:rsidR="006919E0" w:rsidRPr="005A739B" w:rsidRDefault="00EB048C" w:rsidP="006919E0">
      <w:pPr>
        <w:pStyle w:val="Zkladntext"/>
        <w:rPr>
          <w:rFonts w:ascii="Times New Roman" w:hAnsi="Times New Roman"/>
          <w:bCs/>
          <w:szCs w:val="22"/>
        </w:rPr>
      </w:pPr>
      <w:r w:rsidRPr="00A268A0">
        <w:rPr>
          <w:rFonts w:ascii="Times New Roman" w:hAnsi="Times New Roman"/>
          <w:szCs w:val="22"/>
        </w:rPr>
        <w:t xml:space="preserve">10.2 </w:t>
      </w:r>
      <w:r w:rsidR="006919E0" w:rsidRPr="005A739B">
        <w:rPr>
          <w:rFonts w:ascii="Times New Roman" w:hAnsi="Times New Roman"/>
          <w:bCs/>
          <w:szCs w:val="22"/>
        </w:rPr>
        <w:t>Podstatnou zmenou pôvodnej zmluvy sa rozumie taká zmena, ktorou sa najmä</w:t>
      </w:r>
    </w:p>
    <w:p w14:paraId="538B5984" w14:textId="77777777" w:rsidR="006919E0" w:rsidRPr="005A739B" w:rsidRDefault="006919E0" w:rsidP="006919E0">
      <w:pPr>
        <w:pStyle w:val="Zkladntext"/>
        <w:ind w:firstLine="708"/>
        <w:rPr>
          <w:rFonts w:ascii="Times New Roman" w:hAnsi="Times New Roman"/>
          <w:bCs/>
          <w:szCs w:val="22"/>
        </w:rPr>
      </w:pPr>
      <w:r w:rsidRPr="005A739B">
        <w:rPr>
          <w:rFonts w:ascii="Times New Roman" w:hAnsi="Times New Roman"/>
          <w:bCs/>
          <w:szCs w:val="22"/>
        </w:rPr>
        <w:t>a) dopĺňajú alebo menia podstatným spôsobom podmienky, ktoré by v pôvodnom postupe</w:t>
      </w:r>
    </w:p>
    <w:p w14:paraId="23F5F5D2" w14:textId="77777777" w:rsidR="006919E0" w:rsidRPr="005A739B" w:rsidRDefault="006919E0" w:rsidP="006919E0">
      <w:pPr>
        <w:pStyle w:val="Zkladntext"/>
        <w:ind w:firstLine="708"/>
        <w:rPr>
          <w:rFonts w:ascii="Times New Roman" w:hAnsi="Times New Roman"/>
          <w:bCs/>
          <w:szCs w:val="22"/>
        </w:rPr>
      </w:pPr>
      <w:r w:rsidRPr="005A739B">
        <w:rPr>
          <w:rFonts w:ascii="Times New Roman" w:hAnsi="Times New Roman"/>
          <w:bCs/>
          <w:szCs w:val="22"/>
        </w:rPr>
        <w:t>obstarávania umožnili účasť iných hospodárskych subjektov, alebo ktoré by umožnili prijať inú</w:t>
      </w:r>
    </w:p>
    <w:p w14:paraId="2DE43D1A" w14:textId="77777777" w:rsidR="006919E0" w:rsidRPr="005A739B" w:rsidRDefault="006919E0" w:rsidP="006919E0">
      <w:pPr>
        <w:pStyle w:val="Zkladntext"/>
        <w:ind w:firstLine="708"/>
        <w:rPr>
          <w:rFonts w:ascii="Times New Roman" w:hAnsi="Times New Roman"/>
          <w:bCs/>
          <w:szCs w:val="22"/>
        </w:rPr>
      </w:pPr>
      <w:r w:rsidRPr="005A739B">
        <w:rPr>
          <w:rFonts w:ascii="Times New Roman" w:hAnsi="Times New Roman"/>
          <w:bCs/>
          <w:szCs w:val="22"/>
        </w:rPr>
        <w:t>ponuku ako pôvodne prijatú ponuku,</w:t>
      </w:r>
    </w:p>
    <w:p w14:paraId="2808D0AF" w14:textId="77777777" w:rsidR="006919E0" w:rsidRPr="005A739B" w:rsidRDefault="006919E0" w:rsidP="006919E0">
      <w:pPr>
        <w:pStyle w:val="Zkladntext"/>
        <w:ind w:left="708"/>
        <w:rPr>
          <w:rFonts w:ascii="Times New Roman" w:hAnsi="Times New Roman"/>
          <w:bCs/>
          <w:szCs w:val="22"/>
        </w:rPr>
      </w:pPr>
      <w:r w:rsidRPr="005A739B">
        <w:rPr>
          <w:rFonts w:ascii="Times New Roman" w:hAnsi="Times New Roman"/>
          <w:bCs/>
          <w:szCs w:val="22"/>
        </w:rPr>
        <w:t>b) zvyšuje cena za predmet zákazky spôsobom, ktorý pôvodná zmluva</w:t>
      </w:r>
    </w:p>
    <w:p w14:paraId="753A92ED" w14:textId="77777777" w:rsidR="006919E0" w:rsidRPr="005A739B" w:rsidRDefault="006919E0" w:rsidP="006919E0">
      <w:pPr>
        <w:pStyle w:val="Zkladntext"/>
        <w:ind w:left="708"/>
        <w:rPr>
          <w:rFonts w:ascii="Times New Roman" w:hAnsi="Times New Roman"/>
          <w:bCs/>
          <w:szCs w:val="22"/>
        </w:rPr>
      </w:pPr>
      <w:r w:rsidRPr="005A739B">
        <w:rPr>
          <w:rFonts w:ascii="Times New Roman" w:hAnsi="Times New Roman"/>
          <w:bCs/>
          <w:szCs w:val="22"/>
        </w:rPr>
        <w:t>neupravovala, resp. sa zvyšuje cena za predmet zákazky bez uvedenia dôvodu a bez poskytnutie</w:t>
      </w:r>
    </w:p>
    <w:p w14:paraId="632387A1" w14:textId="77777777" w:rsidR="006919E0" w:rsidRPr="005A739B" w:rsidRDefault="006919E0" w:rsidP="006919E0">
      <w:pPr>
        <w:pStyle w:val="Zkladntext"/>
        <w:ind w:left="708"/>
        <w:rPr>
          <w:rFonts w:ascii="Times New Roman" w:hAnsi="Times New Roman"/>
          <w:bCs/>
          <w:szCs w:val="22"/>
        </w:rPr>
      </w:pPr>
      <w:r w:rsidRPr="005A739B">
        <w:rPr>
          <w:rFonts w:ascii="Times New Roman" w:hAnsi="Times New Roman"/>
          <w:bCs/>
          <w:szCs w:val="22"/>
        </w:rPr>
        <w:lastRenderedPageBreak/>
        <w:t>protiplnenia vo forme doplňujúcich tovarov,  alebo služieb, ktoré súvisi</w:t>
      </w:r>
      <w:r>
        <w:rPr>
          <w:rFonts w:ascii="Times New Roman" w:hAnsi="Times New Roman"/>
          <w:bCs/>
          <w:szCs w:val="22"/>
        </w:rPr>
        <w:t xml:space="preserve">a </w:t>
      </w:r>
      <w:r w:rsidRPr="005A739B">
        <w:rPr>
          <w:rFonts w:ascii="Times New Roman" w:hAnsi="Times New Roman"/>
          <w:bCs/>
          <w:szCs w:val="22"/>
        </w:rPr>
        <w:t>s predmetom pôvodnej zákazky.</w:t>
      </w:r>
    </w:p>
    <w:p w14:paraId="63327841" w14:textId="77777777" w:rsidR="006919E0" w:rsidRPr="005A739B" w:rsidRDefault="00EB048C" w:rsidP="0091770B">
      <w:pPr>
        <w:pStyle w:val="Zkladntext"/>
        <w:ind w:left="360" w:hanging="360"/>
        <w:rPr>
          <w:rFonts w:ascii="Times New Roman" w:hAnsi="Times New Roman"/>
          <w:bCs/>
          <w:szCs w:val="22"/>
        </w:rPr>
      </w:pPr>
      <w:r w:rsidRPr="00A268A0">
        <w:rPr>
          <w:rFonts w:ascii="Times New Roman" w:hAnsi="Times New Roman"/>
          <w:szCs w:val="22"/>
        </w:rPr>
        <w:t xml:space="preserve">10.3 </w:t>
      </w:r>
      <w:bookmarkStart w:id="3" w:name="bookmark15"/>
      <w:r w:rsidR="006919E0" w:rsidRPr="005A739B">
        <w:rPr>
          <w:rFonts w:ascii="Times New Roman" w:hAnsi="Times New Roman"/>
          <w:bCs/>
          <w:szCs w:val="22"/>
        </w:rPr>
        <w:t>Zmluvu možno zmeniť počas jej trvania bez nového obstarávania aj vtedy, ak</w:t>
      </w:r>
      <w:r w:rsidR="006919E0">
        <w:rPr>
          <w:rFonts w:ascii="Times New Roman" w:hAnsi="Times New Roman"/>
          <w:bCs/>
          <w:szCs w:val="22"/>
        </w:rPr>
        <w:t xml:space="preserve"> </w:t>
      </w:r>
      <w:r w:rsidR="006919E0" w:rsidRPr="005A739B">
        <w:rPr>
          <w:rFonts w:ascii="Times New Roman" w:hAnsi="Times New Roman"/>
          <w:bCs/>
          <w:szCs w:val="22"/>
        </w:rPr>
        <w:t>hodnota dodatku/dodatkov je nižšia ako</w:t>
      </w:r>
    </w:p>
    <w:p w14:paraId="223C3A18" w14:textId="49B3E009" w:rsidR="006919E0" w:rsidRPr="005A739B" w:rsidRDefault="006919E0" w:rsidP="006919E0">
      <w:pPr>
        <w:pStyle w:val="Zkladntext"/>
        <w:numPr>
          <w:ilvl w:val="0"/>
          <w:numId w:val="24"/>
        </w:numPr>
        <w:rPr>
          <w:rFonts w:ascii="Times New Roman" w:hAnsi="Times New Roman"/>
          <w:bCs/>
          <w:szCs w:val="22"/>
        </w:rPr>
      </w:pPr>
      <w:r w:rsidRPr="005A739B">
        <w:rPr>
          <w:rFonts w:ascii="Times New Roman" w:hAnsi="Times New Roman"/>
          <w:bCs/>
          <w:szCs w:val="22"/>
        </w:rPr>
        <w:t xml:space="preserve">15% hodnoty pôvodnej zmluvy, ak ide o zákazku na dodanie tovaru alebo na poskytnutie služby.  </w:t>
      </w:r>
    </w:p>
    <w:p w14:paraId="314F7B0E" w14:textId="77777777" w:rsidR="006919E0" w:rsidRDefault="006919E0" w:rsidP="006919E0">
      <w:pPr>
        <w:pStyle w:val="Zkladntext"/>
        <w:ind w:left="360"/>
        <w:jc w:val="left"/>
        <w:rPr>
          <w:rFonts w:ascii="Times New Roman" w:hAnsi="Times New Roman"/>
          <w:bCs/>
          <w:szCs w:val="22"/>
        </w:rPr>
      </w:pPr>
    </w:p>
    <w:p w14:paraId="0F584829" w14:textId="77777777" w:rsidR="006919E0" w:rsidRDefault="006919E0" w:rsidP="006919E0">
      <w:pPr>
        <w:pStyle w:val="Zkladntext"/>
        <w:numPr>
          <w:ilvl w:val="1"/>
          <w:numId w:val="26"/>
        </w:numPr>
        <w:jc w:val="left"/>
        <w:rPr>
          <w:rFonts w:ascii="Times New Roman" w:hAnsi="Times New Roman"/>
          <w:bCs/>
          <w:szCs w:val="22"/>
        </w:rPr>
      </w:pPr>
      <w:r w:rsidRPr="005A739B">
        <w:rPr>
          <w:rFonts w:ascii="Times New Roman" w:hAnsi="Times New Roman"/>
          <w:bCs/>
          <w:szCs w:val="22"/>
        </w:rPr>
        <w:t xml:space="preserve">Zmenou sa nesmie meniť charakter zmluvy a zmena zmluvy musí byť riadne zdôvodnená. </w:t>
      </w:r>
    </w:p>
    <w:p w14:paraId="2E0771DD" w14:textId="48D4F7E7" w:rsidR="006919E0" w:rsidRPr="006919E0" w:rsidRDefault="006919E0" w:rsidP="006919E0">
      <w:pPr>
        <w:pStyle w:val="Zkladntext"/>
        <w:numPr>
          <w:ilvl w:val="1"/>
          <w:numId w:val="26"/>
        </w:numPr>
        <w:jc w:val="left"/>
        <w:rPr>
          <w:rFonts w:ascii="Times New Roman" w:hAnsi="Times New Roman"/>
          <w:bCs/>
          <w:szCs w:val="22"/>
        </w:rPr>
      </w:pPr>
      <w:r w:rsidRPr="006919E0">
        <w:rPr>
          <w:rFonts w:ascii="Times New Roman" w:hAnsi="Times New Roman"/>
          <w:bCs/>
          <w:szCs w:val="22"/>
        </w:rPr>
        <w:t>Zmena zmluvy musí byť písomná.</w:t>
      </w:r>
    </w:p>
    <w:bookmarkEnd w:id="3"/>
    <w:p w14:paraId="3824F6C5" w14:textId="77777777" w:rsidR="002344EB" w:rsidRPr="00A268A0" w:rsidRDefault="002344EB" w:rsidP="002344EB">
      <w:pPr>
        <w:spacing w:line="240" w:lineRule="atLeast"/>
        <w:ind w:left="540" w:hanging="540"/>
        <w:jc w:val="both"/>
        <w:rPr>
          <w:rFonts w:ascii="Times New Roman" w:hAnsi="Times New Roman"/>
          <w:szCs w:val="22"/>
        </w:rPr>
      </w:pPr>
    </w:p>
    <w:p w14:paraId="3824F6C6" w14:textId="77777777" w:rsidR="002344EB" w:rsidRPr="00A268A0" w:rsidRDefault="002344EB" w:rsidP="002344EB">
      <w:pPr>
        <w:spacing w:line="240" w:lineRule="atLeast"/>
        <w:ind w:left="540" w:hanging="540"/>
        <w:jc w:val="both"/>
        <w:rPr>
          <w:rFonts w:ascii="Times New Roman" w:hAnsi="Times New Roman"/>
          <w:szCs w:val="22"/>
        </w:rPr>
      </w:pPr>
    </w:p>
    <w:p w14:paraId="3824F6C7" w14:textId="77777777" w:rsidR="002344EB" w:rsidRPr="00A268A0" w:rsidRDefault="002344EB" w:rsidP="002344EB">
      <w:pPr>
        <w:spacing w:line="240" w:lineRule="atLeast"/>
        <w:jc w:val="center"/>
        <w:outlineLvl w:val="0"/>
        <w:rPr>
          <w:rFonts w:ascii="Times New Roman" w:hAnsi="Times New Roman"/>
          <w:szCs w:val="22"/>
        </w:rPr>
      </w:pPr>
      <w:r w:rsidRPr="00A268A0">
        <w:rPr>
          <w:rFonts w:ascii="Times New Roman" w:hAnsi="Times New Roman"/>
          <w:b/>
          <w:bCs/>
          <w:szCs w:val="22"/>
        </w:rPr>
        <w:t>Čl. 1</w:t>
      </w:r>
      <w:r w:rsidR="00EB048C" w:rsidRPr="00A268A0">
        <w:rPr>
          <w:rFonts w:ascii="Times New Roman" w:hAnsi="Times New Roman"/>
          <w:b/>
          <w:bCs/>
          <w:szCs w:val="22"/>
        </w:rPr>
        <w:t>1</w:t>
      </w:r>
    </w:p>
    <w:p w14:paraId="3824F6C8" w14:textId="77777777" w:rsidR="002344EB" w:rsidRPr="00A268A0" w:rsidRDefault="002344EB" w:rsidP="002344EB">
      <w:pPr>
        <w:spacing w:line="240" w:lineRule="atLeast"/>
        <w:jc w:val="center"/>
        <w:rPr>
          <w:rFonts w:ascii="Times New Roman" w:hAnsi="Times New Roman"/>
          <w:szCs w:val="22"/>
        </w:rPr>
      </w:pPr>
      <w:r w:rsidRPr="00A268A0">
        <w:rPr>
          <w:rFonts w:ascii="Times New Roman" w:hAnsi="Times New Roman"/>
          <w:b/>
          <w:bCs/>
          <w:szCs w:val="22"/>
        </w:rPr>
        <w:t>Záverečné ustanovenia</w:t>
      </w:r>
    </w:p>
    <w:p w14:paraId="3824F6C9" w14:textId="77777777" w:rsidR="002344EB" w:rsidRPr="00A268A0" w:rsidRDefault="002344EB" w:rsidP="002344EB">
      <w:pPr>
        <w:pStyle w:val="Odsekzoznamu"/>
        <w:numPr>
          <w:ilvl w:val="0"/>
          <w:numId w:val="14"/>
        </w:numPr>
        <w:spacing w:before="240" w:line="240" w:lineRule="atLeast"/>
        <w:ind w:left="567" w:hanging="567"/>
        <w:jc w:val="both"/>
        <w:rPr>
          <w:rFonts w:ascii="Times New Roman" w:hAnsi="Times New Roman"/>
          <w:szCs w:val="22"/>
        </w:rPr>
      </w:pPr>
      <w:r w:rsidRPr="00A268A0">
        <w:rPr>
          <w:rFonts w:ascii="Times New Roman" w:hAnsi="Times New Roman"/>
          <w:szCs w:val="22"/>
        </w:rPr>
        <w:t>Pokiaľ v tejto zmluve nie je dohodnuté niečo iné, platia pre zmluvný vzťah ňou založený ustanovenia Obchodného zákonníka a ďalšie platné právne predpisy Slovenskej republiky.</w:t>
      </w:r>
    </w:p>
    <w:p w14:paraId="3824F6CA" w14:textId="77777777" w:rsidR="002344EB" w:rsidRPr="00A268A0" w:rsidRDefault="002344EB" w:rsidP="002344EB">
      <w:pPr>
        <w:pStyle w:val="Odsekzoznamu"/>
        <w:numPr>
          <w:ilvl w:val="0"/>
          <w:numId w:val="14"/>
        </w:numPr>
        <w:spacing w:before="240" w:line="240" w:lineRule="atLeast"/>
        <w:ind w:left="567" w:hanging="567"/>
        <w:jc w:val="both"/>
        <w:rPr>
          <w:rFonts w:ascii="Times New Roman" w:hAnsi="Times New Roman"/>
          <w:szCs w:val="22"/>
        </w:rPr>
      </w:pPr>
      <w:r w:rsidRPr="00A268A0">
        <w:rPr>
          <w:rFonts w:ascii="Times New Roman" w:hAnsi="Times New Roman"/>
          <w:szCs w:val="22"/>
        </w:rPr>
        <w:t xml:space="preserve">Počas celej doby platnosti zmluvy, nesmie dôjsť k žiadnej zmene tých častí zmluvy, ktoré boli z ponuky víťazného uchádzača premietnuté do zmluvy s Dodávateľom z dôvodu, že boli predmetom hodnotenia v zmysle kritérií na vyhodnotenie ponúk. Uzavretie dodatku k zmluve s Dodávateľom, ktorým by došlo k zmene tých častí zmluvy, ktoré boli kritériami na vyhodnotenie ponúk, môže byť posudzované ako postup v rozpore so základnými princípmi verejného obstarávania, ktorý môže mať za následok vznik neoprávnených výdavkov. </w:t>
      </w:r>
    </w:p>
    <w:p w14:paraId="3824F6CB" w14:textId="77777777" w:rsidR="002344EB" w:rsidRPr="00A268A0" w:rsidRDefault="002344EB" w:rsidP="002344EB">
      <w:pPr>
        <w:pStyle w:val="Odsekzoznamu"/>
        <w:numPr>
          <w:ilvl w:val="0"/>
          <w:numId w:val="14"/>
        </w:numPr>
        <w:spacing w:before="240" w:line="240" w:lineRule="atLeast"/>
        <w:ind w:left="567" w:hanging="567"/>
        <w:jc w:val="both"/>
        <w:rPr>
          <w:rFonts w:ascii="Times New Roman" w:hAnsi="Times New Roman"/>
          <w:szCs w:val="22"/>
        </w:rPr>
      </w:pPr>
      <w:r w:rsidRPr="00A268A0">
        <w:rPr>
          <w:rFonts w:ascii="Times New Roman" w:hAnsi="Times New Roman"/>
          <w:szCs w:val="22"/>
        </w:rPr>
        <w:t>Zmluvné strany prehlasujú, že sú spôsobilé na právne úkony.</w:t>
      </w:r>
    </w:p>
    <w:p w14:paraId="3824F6CE" w14:textId="77777777" w:rsidR="002344EB" w:rsidRPr="00A268A0" w:rsidRDefault="002344EB" w:rsidP="002344EB">
      <w:pPr>
        <w:pStyle w:val="Odsekzoznamu"/>
        <w:numPr>
          <w:ilvl w:val="0"/>
          <w:numId w:val="14"/>
        </w:numPr>
        <w:spacing w:before="240" w:line="240" w:lineRule="atLeast"/>
        <w:ind w:left="567" w:hanging="567"/>
        <w:jc w:val="both"/>
        <w:rPr>
          <w:rFonts w:ascii="Times New Roman" w:hAnsi="Times New Roman"/>
          <w:szCs w:val="22"/>
        </w:rPr>
      </w:pPr>
      <w:r w:rsidRPr="00A268A0">
        <w:rPr>
          <w:rFonts w:ascii="Times New Roman" w:hAnsi="Times New Roman"/>
          <w:szCs w:val="22"/>
        </w:rPr>
        <w:t xml:space="preserve">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zmluvy doručené druhej Zmluvnej strane. </w:t>
      </w:r>
    </w:p>
    <w:p w14:paraId="3824F6CF" w14:textId="179F7F62" w:rsidR="002344EB" w:rsidRPr="00A268A0" w:rsidRDefault="002344EB" w:rsidP="002344EB">
      <w:pPr>
        <w:pStyle w:val="Odsekzoznamu"/>
        <w:numPr>
          <w:ilvl w:val="0"/>
          <w:numId w:val="14"/>
        </w:numPr>
        <w:spacing w:before="240" w:line="240" w:lineRule="atLeast"/>
        <w:ind w:left="567" w:hanging="567"/>
        <w:jc w:val="both"/>
        <w:rPr>
          <w:rFonts w:ascii="Times New Roman" w:hAnsi="Times New Roman"/>
          <w:szCs w:val="22"/>
        </w:rPr>
      </w:pPr>
      <w:r w:rsidRPr="00A268A0">
        <w:rPr>
          <w:rFonts w:ascii="Times New Roman" w:hAnsi="Times New Roman"/>
          <w:szCs w:val="22"/>
        </w:rPr>
        <w:t xml:space="preserve">Zmluva je vyhotovená v 4 rovnopisoch, z toho </w:t>
      </w:r>
      <w:r w:rsidR="00C923C7" w:rsidRPr="00A268A0">
        <w:rPr>
          <w:rFonts w:ascii="Times New Roman" w:hAnsi="Times New Roman"/>
          <w:szCs w:val="22"/>
        </w:rPr>
        <w:t>3</w:t>
      </w:r>
      <w:r w:rsidRPr="00A268A0">
        <w:rPr>
          <w:rFonts w:ascii="Times New Roman" w:hAnsi="Times New Roman"/>
          <w:szCs w:val="22"/>
        </w:rPr>
        <w:t xml:space="preserve"> rovnopisy pre Objednávateľa a </w:t>
      </w:r>
      <w:r w:rsidR="00C923C7" w:rsidRPr="00A268A0">
        <w:rPr>
          <w:rFonts w:ascii="Times New Roman" w:hAnsi="Times New Roman"/>
          <w:szCs w:val="22"/>
        </w:rPr>
        <w:t>1</w:t>
      </w:r>
      <w:r w:rsidRPr="00A268A0">
        <w:rPr>
          <w:rFonts w:ascii="Times New Roman" w:hAnsi="Times New Roman"/>
          <w:szCs w:val="22"/>
        </w:rPr>
        <w:t xml:space="preserve"> rovnopis pre Dodávateľa.</w:t>
      </w:r>
    </w:p>
    <w:p w14:paraId="3824F6D0" w14:textId="783E0E8A" w:rsidR="002344EB" w:rsidRDefault="002344EB" w:rsidP="002344EB">
      <w:pPr>
        <w:pStyle w:val="Odsekzoznamu"/>
        <w:numPr>
          <w:ilvl w:val="0"/>
          <w:numId w:val="14"/>
        </w:numPr>
        <w:spacing w:before="240" w:line="240" w:lineRule="atLeast"/>
        <w:ind w:left="567" w:hanging="567"/>
        <w:jc w:val="both"/>
        <w:rPr>
          <w:rFonts w:ascii="Times New Roman" w:hAnsi="Times New Roman"/>
          <w:szCs w:val="22"/>
        </w:rPr>
      </w:pPr>
      <w:r w:rsidRPr="00A268A0">
        <w:rPr>
          <w:rFonts w:ascii="Times New Roman" w:hAnsi="Times New Roman"/>
          <w:szCs w:val="22"/>
        </w:rPr>
        <w:t>Dodávateľ je povinný strpieť výkon kontroly/auditu súvisiaceho s plnením podľa tejto zmluvy kedykoľvek počas platnosti a účinnosti Zmluvy o poskytnutí nenávratného finančného príspevku, a to oprávnenými osobami na výkon tejto kontroly/auditu a poskytnúť im všetku potrebnú súčinnosť.</w:t>
      </w:r>
    </w:p>
    <w:p w14:paraId="66DEBF3B" w14:textId="47F07ADD" w:rsidR="006919E0" w:rsidRPr="006919E0" w:rsidRDefault="009E19AC" w:rsidP="006919E0">
      <w:pPr>
        <w:pStyle w:val="Odsekzoznamu"/>
        <w:spacing w:before="240" w:line="240" w:lineRule="atLeast"/>
        <w:ind w:left="567"/>
        <w:jc w:val="both"/>
        <w:rPr>
          <w:rFonts w:ascii="Times New Roman" w:hAnsi="Times New Roman"/>
          <w:szCs w:val="22"/>
        </w:rPr>
      </w:pPr>
      <w:r>
        <w:rPr>
          <w:rFonts w:ascii="Times New Roman" w:hAnsi="Times New Roman"/>
          <w:szCs w:val="22"/>
        </w:rPr>
        <w:t>O</w:t>
      </w:r>
      <w:r w:rsidR="006919E0" w:rsidRPr="006919E0">
        <w:rPr>
          <w:rFonts w:ascii="Times New Roman" w:hAnsi="Times New Roman"/>
          <w:szCs w:val="22"/>
        </w:rPr>
        <w:t xml:space="preserve">právnenými osobami sú: </w:t>
      </w:r>
    </w:p>
    <w:p w14:paraId="0A5B2C8E" w14:textId="6139B436" w:rsidR="006919E0" w:rsidRPr="006919E0" w:rsidRDefault="006919E0" w:rsidP="006919E0">
      <w:pPr>
        <w:pStyle w:val="Odsekzoznamu"/>
        <w:spacing w:before="240" w:line="240" w:lineRule="atLeast"/>
        <w:ind w:left="567"/>
        <w:jc w:val="both"/>
        <w:rPr>
          <w:rFonts w:ascii="Times New Roman" w:hAnsi="Times New Roman"/>
          <w:szCs w:val="22"/>
        </w:rPr>
      </w:pPr>
      <w:r w:rsidRPr="006919E0">
        <w:rPr>
          <w:rFonts w:ascii="Times New Roman" w:hAnsi="Times New Roman"/>
          <w:szCs w:val="22"/>
        </w:rPr>
        <w:t>a.</w:t>
      </w:r>
      <w:r w:rsidR="009E19AC">
        <w:rPr>
          <w:rFonts w:ascii="Times New Roman" w:hAnsi="Times New Roman"/>
          <w:szCs w:val="22"/>
        </w:rPr>
        <w:t xml:space="preserve"> </w:t>
      </w:r>
      <w:r w:rsidRPr="006919E0">
        <w:rPr>
          <w:rFonts w:ascii="Times New Roman" w:hAnsi="Times New Roman"/>
          <w:szCs w:val="22"/>
        </w:rPr>
        <w:t xml:space="preserve">Poskytovateľ NFP a ním poverené osoby, </w:t>
      </w:r>
    </w:p>
    <w:p w14:paraId="66C8E933" w14:textId="7DC35753" w:rsidR="006919E0" w:rsidRPr="006919E0" w:rsidRDefault="006919E0" w:rsidP="006919E0">
      <w:pPr>
        <w:pStyle w:val="Odsekzoznamu"/>
        <w:spacing w:before="240" w:line="240" w:lineRule="atLeast"/>
        <w:ind w:left="567"/>
        <w:jc w:val="both"/>
        <w:rPr>
          <w:rFonts w:ascii="Times New Roman" w:hAnsi="Times New Roman"/>
          <w:szCs w:val="22"/>
        </w:rPr>
      </w:pPr>
      <w:r w:rsidRPr="006919E0">
        <w:rPr>
          <w:rFonts w:ascii="Times New Roman" w:hAnsi="Times New Roman"/>
          <w:szCs w:val="22"/>
        </w:rPr>
        <w:t>b.</w:t>
      </w:r>
      <w:r w:rsidR="009E19AC">
        <w:rPr>
          <w:rFonts w:ascii="Times New Roman" w:hAnsi="Times New Roman"/>
          <w:szCs w:val="22"/>
        </w:rPr>
        <w:t xml:space="preserve"> </w:t>
      </w:r>
      <w:r w:rsidRPr="006919E0">
        <w:rPr>
          <w:rFonts w:ascii="Times New Roman" w:hAnsi="Times New Roman"/>
          <w:szCs w:val="22"/>
        </w:rPr>
        <w:t xml:space="preserve">Útvar následnej finančnej kontroly a nimi poverené osoby, </w:t>
      </w:r>
    </w:p>
    <w:p w14:paraId="44A72A69" w14:textId="1A755E15" w:rsidR="006919E0" w:rsidRPr="006919E0" w:rsidRDefault="006919E0" w:rsidP="006919E0">
      <w:pPr>
        <w:pStyle w:val="Odsekzoznamu"/>
        <w:spacing w:before="240" w:line="240" w:lineRule="atLeast"/>
        <w:ind w:left="567"/>
        <w:jc w:val="both"/>
        <w:rPr>
          <w:rFonts w:ascii="Times New Roman" w:hAnsi="Times New Roman"/>
          <w:szCs w:val="22"/>
        </w:rPr>
      </w:pPr>
      <w:r w:rsidRPr="006919E0">
        <w:rPr>
          <w:rFonts w:ascii="Times New Roman" w:hAnsi="Times New Roman"/>
          <w:szCs w:val="22"/>
        </w:rPr>
        <w:t>c.</w:t>
      </w:r>
      <w:r w:rsidR="009E19AC">
        <w:rPr>
          <w:rFonts w:ascii="Times New Roman" w:hAnsi="Times New Roman"/>
          <w:szCs w:val="22"/>
        </w:rPr>
        <w:t xml:space="preserve"> </w:t>
      </w:r>
      <w:r w:rsidRPr="006919E0">
        <w:rPr>
          <w:rFonts w:ascii="Times New Roman" w:hAnsi="Times New Roman"/>
          <w:szCs w:val="22"/>
        </w:rPr>
        <w:t xml:space="preserve">Najvyšší kontrolný úrad SR, príslušná Správa finančnej kontroly, Certifikačný orgán a nimi poverené osoby, </w:t>
      </w:r>
    </w:p>
    <w:p w14:paraId="5C12D2AA" w14:textId="594A9855" w:rsidR="006919E0" w:rsidRPr="006919E0" w:rsidRDefault="006919E0" w:rsidP="006919E0">
      <w:pPr>
        <w:pStyle w:val="Odsekzoznamu"/>
        <w:spacing w:before="240" w:line="240" w:lineRule="atLeast"/>
        <w:ind w:left="567"/>
        <w:jc w:val="both"/>
        <w:rPr>
          <w:rFonts w:ascii="Times New Roman" w:hAnsi="Times New Roman"/>
          <w:szCs w:val="22"/>
        </w:rPr>
      </w:pPr>
      <w:r w:rsidRPr="006919E0">
        <w:rPr>
          <w:rFonts w:ascii="Times New Roman" w:hAnsi="Times New Roman"/>
          <w:szCs w:val="22"/>
        </w:rPr>
        <w:t>d.</w:t>
      </w:r>
      <w:r w:rsidR="009E19AC">
        <w:rPr>
          <w:rFonts w:ascii="Times New Roman" w:hAnsi="Times New Roman"/>
          <w:szCs w:val="22"/>
        </w:rPr>
        <w:t xml:space="preserve"> </w:t>
      </w:r>
      <w:r w:rsidRPr="006919E0">
        <w:rPr>
          <w:rFonts w:ascii="Times New Roman" w:hAnsi="Times New Roman"/>
          <w:szCs w:val="22"/>
        </w:rPr>
        <w:t xml:space="preserve">Orgán auditu, jeho spolupracujúce orgány a nimi poverené osoby, </w:t>
      </w:r>
    </w:p>
    <w:p w14:paraId="59289966" w14:textId="56C60BE7" w:rsidR="006919E0" w:rsidRPr="006919E0" w:rsidRDefault="006919E0" w:rsidP="006919E0">
      <w:pPr>
        <w:pStyle w:val="Odsekzoznamu"/>
        <w:spacing w:before="240" w:line="240" w:lineRule="atLeast"/>
        <w:ind w:left="567"/>
        <w:jc w:val="both"/>
        <w:rPr>
          <w:rFonts w:ascii="Times New Roman" w:hAnsi="Times New Roman"/>
          <w:szCs w:val="22"/>
        </w:rPr>
      </w:pPr>
      <w:r w:rsidRPr="006919E0">
        <w:rPr>
          <w:rFonts w:ascii="Times New Roman" w:hAnsi="Times New Roman"/>
          <w:szCs w:val="22"/>
        </w:rPr>
        <w:t>e.</w:t>
      </w:r>
      <w:r w:rsidR="009E19AC">
        <w:rPr>
          <w:rFonts w:ascii="Times New Roman" w:hAnsi="Times New Roman"/>
          <w:szCs w:val="22"/>
        </w:rPr>
        <w:t xml:space="preserve"> </w:t>
      </w:r>
      <w:r w:rsidRPr="006919E0">
        <w:rPr>
          <w:rFonts w:ascii="Times New Roman" w:hAnsi="Times New Roman"/>
          <w:szCs w:val="22"/>
        </w:rPr>
        <w:t xml:space="preserve">Splnomocnení zástupcovia Európskej Komisie a európskeho dvora audítorov, </w:t>
      </w:r>
    </w:p>
    <w:p w14:paraId="7496158E" w14:textId="06C370FE" w:rsidR="006919E0" w:rsidRDefault="006919E0" w:rsidP="006919E0">
      <w:pPr>
        <w:pStyle w:val="Odsekzoznamu"/>
        <w:spacing w:before="240" w:line="240" w:lineRule="atLeast"/>
        <w:ind w:left="567"/>
        <w:jc w:val="both"/>
        <w:rPr>
          <w:rFonts w:ascii="Times New Roman" w:hAnsi="Times New Roman"/>
          <w:szCs w:val="22"/>
        </w:rPr>
      </w:pPr>
      <w:r w:rsidRPr="006919E0">
        <w:rPr>
          <w:rFonts w:ascii="Times New Roman" w:hAnsi="Times New Roman"/>
          <w:szCs w:val="22"/>
        </w:rPr>
        <w:t>f.</w:t>
      </w:r>
      <w:r w:rsidRPr="006919E0">
        <w:rPr>
          <w:rFonts w:ascii="Times New Roman" w:hAnsi="Times New Roman"/>
          <w:szCs w:val="22"/>
        </w:rPr>
        <w:tab/>
      </w:r>
      <w:r w:rsidR="009E19AC">
        <w:rPr>
          <w:rFonts w:ascii="Times New Roman" w:hAnsi="Times New Roman"/>
          <w:szCs w:val="22"/>
        </w:rPr>
        <w:t xml:space="preserve"> </w:t>
      </w:r>
      <w:r w:rsidRPr="006919E0">
        <w:rPr>
          <w:rFonts w:ascii="Times New Roman" w:hAnsi="Times New Roman"/>
          <w:szCs w:val="22"/>
        </w:rPr>
        <w:t xml:space="preserve">Osoby prizvané orgánmi uvedenými v písm. a) </w:t>
      </w:r>
      <w:proofErr w:type="spellStart"/>
      <w:r w:rsidRPr="006919E0">
        <w:rPr>
          <w:rFonts w:ascii="Times New Roman" w:hAnsi="Times New Roman"/>
          <w:szCs w:val="22"/>
        </w:rPr>
        <w:t>aţ</w:t>
      </w:r>
      <w:proofErr w:type="spellEnd"/>
      <w:r w:rsidRPr="006919E0">
        <w:rPr>
          <w:rFonts w:ascii="Times New Roman" w:hAnsi="Times New Roman"/>
          <w:szCs w:val="22"/>
        </w:rPr>
        <w:t xml:space="preserve"> d) v súlade s príslušnými právnymi predpismi SR a EÚ a poskytnúť im všetku potrebnú súčinnosť.</w:t>
      </w:r>
    </w:p>
    <w:p w14:paraId="78A5EC1D" w14:textId="77777777" w:rsidR="006919E0" w:rsidRDefault="006919E0" w:rsidP="006919E0">
      <w:pPr>
        <w:pStyle w:val="Default"/>
        <w:jc w:val="both"/>
        <w:rPr>
          <w:rFonts w:ascii="Times New Roman" w:hAnsi="Times New Roman" w:cs="Times New Roman"/>
          <w:sz w:val="22"/>
          <w:szCs w:val="22"/>
        </w:rPr>
      </w:pPr>
    </w:p>
    <w:p w14:paraId="5C5194E3" w14:textId="628DE563" w:rsidR="006919E0" w:rsidRPr="005A739B" w:rsidRDefault="006919E0" w:rsidP="006919E0">
      <w:pPr>
        <w:pStyle w:val="Default"/>
        <w:jc w:val="both"/>
        <w:rPr>
          <w:rFonts w:ascii="Times New Roman" w:hAnsi="Times New Roman" w:cs="Times New Roman"/>
          <w:sz w:val="22"/>
          <w:szCs w:val="22"/>
        </w:rPr>
      </w:pPr>
      <w:r w:rsidRPr="005A739B">
        <w:rPr>
          <w:rFonts w:ascii="Times New Roman" w:hAnsi="Times New Roman" w:cs="Times New Roman"/>
          <w:sz w:val="22"/>
          <w:szCs w:val="22"/>
        </w:rPr>
        <w:t xml:space="preserve">Vo všetkých zmluvách s dodávateľmi v rámci kúpnej zmluvy je predávajúci povinný uviesť obdobné ustanovenie. </w:t>
      </w:r>
    </w:p>
    <w:p w14:paraId="3824F6D1" w14:textId="64BED243" w:rsidR="002344EB" w:rsidRPr="00A268A0" w:rsidRDefault="002344EB" w:rsidP="002344EB">
      <w:pPr>
        <w:pStyle w:val="Odsekzoznamu"/>
        <w:numPr>
          <w:ilvl w:val="0"/>
          <w:numId w:val="14"/>
        </w:numPr>
        <w:spacing w:before="240" w:line="240" w:lineRule="atLeast"/>
        <w:ind w:left="567" w:hanging="709"/>
        <w:jc w:val="both"/>
        <w:rPr>
          <w:rFonts w:ascii="Times New Roman" w:hAnsi="Times New Roman"/>
          <w:szCs w:val="22"/>
        </w:rPr>
      </w:pPr>
      <w:r w:rsidRPr="00A268A0">
        <w:rPr>
          <w:rFonts w:ascii="Times New Roman" w:hAnsi="Times New Roman"/>
          <w:szCs w:val="22"/>
        </w:rPr>
        <w:t>Túto zmluvu je možné dopĺňať alebo meniť formou písomných dodatkov podpísaných  oboma Zmluvnými stranami</w:t>
      </w:r>
      <w:r w:rsidR="009E19AC">
        <w:rPr>
          <w:rFonts w:ascii="Times New Roman" w:hAnsi="Times New Roman"/>
          <w:szCs w:val="22"/>
        </w:rPr>
        <w:t>.</w:t>
      </w:r>
    </w:p>
    <w:p w14:paraId="3824F6D2" w14:textId="77777777" w:rsidR="002344EB" w:rsidRPr="00A268A0" w:rsidRDefault="002344EB" w:rsidP="002344EB">
      <w:pPr>
        <w:pStyle w:val="Odsekzoznamu"/>
        <w:numPr>
          <w:ilvl w:val="0"/>
          <w:numId w:val="14"/>
        </w:numPr>
        <w:spacing w:before="240" w:line="240" w:lineRule="atLeast"/>
        <w:ind w:left="567" w:hanging="709"/>
        <w:jc w:val="both"/>
        <w:rPr>
          <w:rFonts w:ascii="Times New Roman" w:hAnsi="Times New Roman"/>
          <w:szCs w:val="22"/>
        </w:rPr>
      </w:pPr>
      <w:r w:rsidRPr="00A268A0">
        <w:rPr>
          <w:rFonts w:ascii="Times New Roman" w:hAnsi="Times New Roman"/>
          <w:szCs w:val="22"/>
        </w:rPr>
        <w:t>Neoddeliteľnou súčasťou zmluvy sú:</w:t>
      </w:r>
    </w:p>
    <w:p w14:paraId="3824F6D3" w14:textId="07954A6E" w:rsidR="002344EB" w:rsidRPr="00A268A0" w:rsidRDefault="002344EB" w:rsidP="002344EB">
      <w:pPr>
        <w:pStyle w:val="Odsekzoznamu"/>
        <w:numPr>
          <w:ilvl w:val="0"/>
          <w:numId w:val="16"/>
        </w:numPr>
        <w:rPr>
          <w:rFonts w:ascii="Times New Roman" w:hAnsi="Times New Roman"/>
          <w:szCs w:val="22"/>
        </w:rPr>
      </w:pPr>
      <w:r w:rsidRPr="00A268A0">
        <w:rPr>
          <w:rFonts w:ascii="Times New Roman" w:hAnsi="Times New Roman"/>
          <w:szCs w:val="22"/>
        </w:rPr>
        <w:t>Príloha č. 1 – Opis predmetu zákazky - Technická špecifikácia a vlastný návrh plnenia  </w:t>
      </w:r>
    </w:p>
    <w:p w14:paraId="3824F6D4" w14:textId="77777777" w:rsidR="002344EB" w:rsidRPr="00A268A0" w:rsidRDefault="002344EB" w:rsidP="002344EB">
      <w:pPr>
        <w:pStyle w:val="Odsekzoznamu"/>
        <w:numPr>
          <w:ilvl w:val="0"/>
          <w:numId w:val="16"/>
        </w:numPr>
        <w:rPr>
          <w:rFonts w:ascii="Times New Roman" w:hAnsi="Times New Roman"/>
          <w:szCs w:val="22"/>
        </w:rPr>
      </w:pPr>
      <w:r w:rsidRPr="00A268A0">
        <w:rPr>
          <w:rFonts w:ascii="Times New Roman" w:hAnsi="Times New Roman"/>
          <w:szCs w:val="22"/>
        </w:rPr>
        <w:t xml:space="preserve">Príloha č. 2 - </w:t>
      </w:r>
      <w:r w:rsidR="00EB048C" w:rsidRPr="00A268A0">
        <w:rPr>
          <w:rFonts w:ascii="Times New Roman" w:hAnsi="Times New Roman"/>
          <w:szCs w:val="22"/>
        </w:rPr>
        <w:t>Zoznam subdodávateľov (v prípade ak existujú).</w:t>
      </w:r>
      <w:r w:rsidRPr="00A268A0">
        <w:rPr>
          <w:rFonts w:ascii="Times New Roman" w:hAnsi="Times New Roman"/>
          <w:szCs w:val="22"/>
        </w:rPr>
        <w:t xml:space="preserve">, </w:t>
      </w:r>
    </w:p>
    <w:p w14:paraId="3824F6D5" w14:textId="77777777" w:rsidR="002344EB" w:rsidRPr="00A268A0" w:rsidRDefault="002344EB" w:rsidP="002344EB">
      <w:pPr>
        <w:pStyle w:val="Odsekzoznamu"/>
        <w:numPr>
          <w:ilvl w:val="0"/>
          <w:numId w:val="14"/>
        </w:numPr>
        <w:spacing w:before="240" w:line="240" w:lineRule="atLeast"/>
        <w:ind w:left="567" w:hanging="709"/>
        <w:jc w:val="both"/>
        <w:rPr>
          <w:rFonts w:ascii="Times New Roman" w:hAnsi="Times New Roman"/>
          <w:szCs w:val="22"/>
        </w:rPr>
      </w:pPr>
      <w:r w:rsidRPr="00A268A0">
        <w:rPr>
          <w:rFonts w:ascii="Times New Roman" w:hAnsi="Times New Roman"/>
          <w:szCs w:val="22"/>
        </w:rPr>
        <w:t>Zmluvné strany vyhlasujú, že si zmluvu prečítali, všetky jej ustanovenia sú im jasné a zrozumiteľné, pričom dostatočným spôsobom vyjadrujú vážnu a slobodnú vôľu oboch Zmluvných strán zbavenú akýchkoľvek omylov, na dôkaz čoho pripájajú svoje podpisy.</w:t>
      </w:r>
    </w:p>
    <w:p w14:paraId="3824F6D6" w14:textId="16263648" w:rsidR="007325DA" w:rsidRPr="00A268A0" w:rsidRDefault="00C923C7" w:rsidP="007325DA">
      <w:pPr>
        <w:pStyle w:val="Odsekzoznamu"/>
        <w:numPr>
          <w:ilvl w:val="0"/>
          <w:numId w:val="14"/>
        </w:numPr>
        <w:spacing w:before="240" w:line="240" w:lineRule="atLeast"/>
        <w:ind w:left="567" w:hanging="709"/>
        <w:jc w:val="both"/>
        <w:rPr>
          <w:rFonts w:ascii="Times New Roman" w:hAnsi="Times New Roman"/>
          <w:szCs w:val="22"/>
        </w:rPr>
      </w:pPr>
      <w:r w:rsidRPr="00A268A0">
        <w:rPr>
          <w:rFonts w:ascii="Times New Roman" w:hAnsi="Times New Roman"/>
          <w:szCs w:val="22"/>
        </w:rPr>
        <w:t xml:space="preserve">Zmluva sa stáva platnou dňom jej podpisu a účinnou až po schválení procesu predmetnej súťaže kontrolným orgánom a to doručením správy z kontroly s kladným výsledkom. V prípade ak predmetná súťaž nebude schválená objednávateľ si vyhradzuje právo odstúpenia od zmluvy podpísanej s dodávateľom bez akýchkoľvek sankcií. </w:t>
      </w:r>
    </w:p>
    <w:p w14:paraId="3824F6D7" w14:textId="77777777" w:rsidR="002344EB" w:rsidRPr="00A268A0" w:rsidRDefault="002344EB" w:rsidP="002344EB">
      <w:pPr>
        <w:pStyle w:val="Zkladntext"/>
        <w:ind w:firstLine="360"/>
        <w:rPr>
          <w:rFonts w:ascii="Times New Roman" w:hAnsi="Times New Roman"/>
          <w:strike/>
          <w:szCs w:val="22"/>
        </w:rPr>
      </w:pPr>
    </w:p>
    <w:p w14:paraId="3824F6D8" w14:textId="77777777" w:rsidR="002344EB" w:rsidRPr="00A268A0" w:rsidRDefault="002344EB" w:rsidP="002344EB">
      <w:pPr>
        <w:spacing w:line="240" w:lineRule="atLeast"/>
        <w:jc w:val="both"/>
        <w:rPr>
          <w:rFonts w:ascii="Times New Roman" w:hAnsi="Times New Roman"/>
          <w:szCs w:val="22"/>
        </w:rPr>
      </w:pPr>
    </w:p>
    <w:p w14:paraId="3824F6D9" w14:textId="77777777" w:rsidR="002344EB" w:rsidRPr="00A268A0" w:rsidRDefault="002344EB" w:rsidP="002344EB">
      <w:pPr>
        <w:spacing w:line="240" w:lineRule="atLeast"/>
        <w:jc w:val="both"/>
        <w:rPr>
          <w:rFonts w:ascii="Times New Roman" w:hAnsi="Times New Roman"/>
          <w:szCs w:val="22"/>
        </w:rPr>
      </w:pPr>
    </w:p>
    <w:p w14:paraId="3824F6DA" w14:textId="77777777" w:rsidR="002344EB" w:rsidRPr="00A268A0" w:rsidRDefault="002344EB" w:rsidP="002344EB">
      <w:pPr>
        <w:spacing w:line="240" w:lineRule="atLeast"/>
        <w:jc w:val="both"/>
        <w:rPr>
          <w:rFonts w:ascii="Times New Roman" w:hAnsi="Times New Roman"/>
          <w:szCs w:val="22"/>
        </w:rPr>
      </w:pPr>
      <w:r w:rsidRPr="00A268A0">
        <w:rPr>
          <w:rFonts w:ascii="Times New Roman" w:hAnsi="Times New Roman"/>
          <w:szCs w:val="22"/>
        </w:rPr>
        <w:t xml:space="preserve">Za  Dodávateľa </w:t>
      </w:r>
      <w:r w:rsidRPr="00A268A0">
        <w:rPr>
          <w:rFonts w:ascii="Times New Roman" w:hAnsi="Times New Roman"/>
          <w:szCs w:val="22"/>
        </w:rPr>
        <w:tab/>
      </w:r>
      <w:r w:rsidRPr="00A268A0">
        <w:rPr>
          <w:rFonts w:ascii="Times New Roman" w:hAnsi="Times New Roman"/>
          <w:szCs w:val="22"/>
        </w:rPr>
        <w:tab/>
      </w:r>
      <w:r w:rsidRPr="00A268A0">
        <w:rPr>
          <w:rFonts w:ascii="Times New Roman" w:hAnsi="Times New Roman"/>
          <w:szCs w:val="22"/>
        </w:rPr>
        <w:tab/>
      </w:r>
      <w:r w:rsidRPr="00A268A0">
        <w:rPr>
          <w:rFonts w:ascii="Times New Roman" w:hAnsi="Times New Roman"/>
          <w:szCs w:val="22"/>
        </w:rPr>
        <w:tab/>
      </w:r>
      <w:r w:rsidRPr="00A268A0">
        <w:rPr>
          <w:rFonts w:ascii="Times New Roman" w:hAnsi="Times New Roman"/>
          <w:szCs w:val="22"/>
        </w:rPr>
        <w:tab/>
      </w:r>
      <w:r w:rsidRPr="00A268A0">
        <w:rPr>
          <w:rFonts w:ascii="Times New Roman" w:hAnsi="Times New Roman"/>
          <w:szCs w:val="22"/>
        </w:rPr>
        <w:tab/>
        <w:t>Za  Objednávateľa</w:t>
      </w:r>
    </w:p>
    <w:p w14:paraId="3824F6DB" w14:textId="77777777" w:rsidR="002344EB" w:rsidRPr="00A268A0" w:rsidRDefault="002344EB" w:rsidP="002344EB">
      <w:pPr>
        <w:spacing w:line="240" w:lineRule="atLeast"/>
        <w:jc w:val="both"/>
        <w:rPr>
          <w:rFonts w:ascii="Times New Roman" w:hAnsi="Times New Roman"/>
          <w:szCs w:val="22"/>
        </w:rPr>
      </w:pPr>
    </w:p>
    <w:p w14:paraId="3824F6DC" w14:textId="77777777" w:rsidR="002344EB" w:rsidRPr="00A268A0" w:rsidRDefault="002344EB" w:rsidP="002344EB">
      <w:pPr>
        <w:spacing w:line="240" w:lineRule="atLeast"/>
        <w:jc w:val="both"/>
        <w:rPr>
          <w:rFonts w:ascii="Times New Roman" w:hAnsi="Times New Roman"/>
          <w:szCs w:val="22"/>
        </w:rPr>
      </w:pPr>
    </w:p>
    <w:p w14:paraId="3824F6DD" w14:textId="2196860C" w:rsidR="002344EB" w:rsidRPr="00A268A0" w:rsidRDefault="00B2228A" w:rsidP="002344EB">
      <w:pPr>
        <w:ind w:right="-96"/>
        <w:jc w:val="both"/>
        <w:rPr>
          <w:rFonts w:ascii="Times New Roman" w:hAnsi="Times New Roman"/>
          <w:szCs w:val="22"/>
        </w:rPr>
      </w:pPr>
      <w:r w:rsidRPr="00B2228A">
        <w:rPr>
          <w:rFonts w:ascii="Times New Roman" w:hAnsi="Times New Roman"/>
          <w:szCs w:val="22"/>
        </w:rPr>
        <w:t xml:space="preserve">V ......................., </w:t>
      </w:r>
      <w:r w:rsidR="002344EB" w:rsidRPr="00A268A0">
        <w:rPr>
          <w:rFonts w:ascii="Times New Roman" w:hAnsi="Times New Roman"/>
          <w:b/>
          <w:bCs/>
          <w:szCs w:val="22"/>
        </w:rPr>
        <w:t> </w:t>
      </w:r>
      <w:r w:rsidR="002344EB" w:rsidRPr="00A268A0">
        <w:rPr>
          <w:rFonts w:ascii="Times New Roman" w:hAnsi="Times New Roman"/>
          <w:szCs w:val="22"/>
        </w:rPr>
        <w:t>Dátum:</w:t>
      </w:r>
      <w:r w:rsidR="002344EB" w:rsidRPr="00A268A0">
        <w:rPr>
          <w:rFonts w:ascii="Times New Roman" w:hAnsi="Times New Roman"/>
          <w:szCs w:val="22"/>
        </w:rPr>
        <w:tab/>
      </w:r>
      <w:r w:rsidR="002344EB" w:rsidRPr="00A268A0">
        <w:rPr>
          <w:rFonts w:ascii="Times New Roman" w:hAnsi="Times New Roman"/>
          <w:szCs w:val="22"/>
        </w:rPr>
        <w:tab/>
      </w:r>
      <w:r w:rsidR="002344EB" w:rsidRPr="00A268A0">
        <w:rPr>
          <w:rFonts w:ascii="Times New Roman" w:hAnsi="Times New Roman"/>
          <w:szCs w:val="22"/>
        </w:rPr>
        <w:tab/>
      </w:r>
      <w:r w:rsidR="002344EB" w:rsidRPr="00A268A0">
        <w:rPr>
          <w:rFonts w:ascii="Times New Roman" w:hAnsi="Times New Roman"/>
          <w:szCs w:val="22"/>
        </w:rPr>
        <w:tab/>
      </w:r>
      <w:r w:rsidR="002344EB" w:rsidRPr="00A268A0">
        <w:rPr>
          <w:rFonts w:ascii="Times New Roman" w:hAnsi="Times New Roman"/>
          <w:szCs w:val="22"/>
        </w:rPr>
        <w:tab/>
      </w:r>
      <w:r>
        <w:rPr>
          <w:rFonts w:ascii="Times New Roman" w:hAnsi="Times New Roman"/>
          <w:szCs w:val="22"/>
        </w:rPr>
        <w:t xml:space="preserve">V ...................., </w:t>
      </w:r>
      <w:r w:rsidR="002344EB" w:rsidRPr="00A268A0">
        <w:rPr>
          <w:rFonts w:ascii="Times New Roman" w:hAnsi="Times New Roman"/>
          <w:szCs w:val="22"/>
        </w:rPr>
        <w:t xml:space="preserve">Dátum: </w:t>
      </w:r>
    </w:p>
    <w:p w14:paraId="3824F6DE" w14:textId="77777777" w:rsidR="002344EB" w:rsidRPr="00A268A0" w:rsidRDefault="002344EB" w:rsidP="002344EB">
      <w:pPr>
        <w:ind w:right="-96"/>
        <w:jc w:val="both"/>
        <w:rPr>
          <w:rFonts w:ascii="Times New Roman" w:hAnsi="Times New Roman"/>
          <w:szCs w:val="22"/>
        </w:rPr>
      </w:pPr>
    </w:p>
    <w:p w14:paraId="3824F6DF" w14:textId="77777777" w:rsidR="002344EB" w:rsidRPr="00A268A0" w:rsidRDefault="002344EB" w:rsidP="002344EB">
      <w:pPr>
        <w:ind w:right="-96"/>
        <w:jc w:val="both"/>
        <w:rPr>
          <w:rFonts w:ascii="Times New Roman" w:hAnsi="Times New Roman"/>
          <w:szCs w:val="22"/>
        </w:rPr>
      </w:pPr>
    </w:p>
    <w:p w14:paraId="3824F6E0" w14:textId="77777777" w:rsidR="002344EB" w:rsidRPr="00A268A0" w:rsidRDefault="002344EB" w:rsidP="002344EB">
      <w:pPr>
        <w:ind w:right="-96"/>
        <w:jc w:val="both"/>
        <w:rPr>
          <w:rFonts w:ascii="Times New Roman" w:hAnsi="Times New Roman"/>
          <w:szCs w:val="22"/>
        </w:rPr>
      </w:pPr>
    </w:p>
    <w:p w14:paraId="3824F6E1" w14:textId="77777777" w:rsidR="002344EB" w:rsidRPr="00A268A0" w:rsidRDefault="002344EB" w:rsidP="002344EB">
      <w:pPr>
        <w:ind w:right="-96"/>
        <w:jc w:val="both"/>
        <w:rPr>
          <w:rFonts w:ascii="Times New Roman" w:hAnsi="Times New Roman"/>
          <w:szCs w:val="22"/>
        </w:rPr>
      </w:pPr>
    </w:p>
    <w:p w14:paraId="3824F6E2" w14:textId="05CCE0FA" w:rsidR="002344EB" w:rsidRPr="00A268A0" w:rsidRDefault="002344EB" w:rsidP="002344EB">
      <w:pPr>
        <w:ind w:right="-96"/>
        <w:jc w:val="both"/>
        <w:rPr>
          <w:rFonts w:ascii="Times New Roman" w:hAnsi="Times New Roman"/>
          <w:szCs w:val="22"/>
        </w:rPr>
      </w:pPr>
      <w:r w:rsidRPr="00A268A0">
        <w:rPr>
          <w:rFonts w:ascii="Times New Roman" w:hAnsi="Times New Roman"/>
          <w:szCs w:val="22"/>
        </w:rPr>
        <w:t xml:space="preserve">...................................                        </w:t>
      </w:r>
      <w:r w:rsidRPr="00A268A0">
        <w:rPr>
          <w:rFonts w:ascii="Times New Roman" w:hAnsi="Times New Roman"/>
          <w:szCs w:val="22"/>
        </w:rPr>
        <w:tab/>
      </w:r>
      <w:r w:rsidRPr="00A268A0">
        <w:rPr>
          <w:rFonts w:ascii="Times New Roman" w:hAnsi="Times New Roman"/>
          <w:szCs w:val="22"/>
        </w:rPr>
        <w:tab/>
      </w:r>
      <w:r w:rsidRPr="00A268A0">
        <w:rPr>
          <w:rFonts w:ascii="Times New Roman" w:hAnsi="Times New Roman"/>
          <w:szCs w:val="22"/>
        </w:rPr>
        <w:tab/>
      </w:r>
      <w:r w:rsidR="00B2228A">
        <w:rPr>
          <w:rFonts w:ascii="Times New Roman" w:hAnsi="Times New Roman"/>
          <w:szCs w:val="22"/>
        </w:rPr>
        <w:tab/>
      </w:r>
      <w:r w:rsidRPr="00A268A0">
        <w:rPr>
          <w:rFonts w:ascii="Times New Roman" w:hAnsi="Times New Roman"/>
          <w:szCs w:val="22"/>
        </w:rPr>
        <w:t xml:space="preserve"> .....................................</w:t>
      </w:r>
    </w:p>
    <w:p w14:paraId="3824F6E3" w14:textId="1FDF83DB" w:rsidR="002344EB" w:rsidRPr="00A268A0" w:rsidRDefault="00B2228A" w:rsidP="002344EB">
      <w:pPr>
        <w:ind w:right="-96"/>
        <w:jc w:val="both"/>
        <w:rPr>
          <w:rFonts w:ascii="Times New Roman" w:hAnsi="Times New Roman"/>
          <w:szCs w:val="22"/>
        </w:rPr>
      </w:pPr>
      <w:r>
        <w:rPr>
          <w:rFonts w:ascii="Times New Roman" w:hAnsi="Times New Roman"/>
          <w:szCs w:val="22"/>
        </w:rPr>
        <w:t xml:space="preserve">Meno, priezvisko, podpis </w:t>
      </w:r>
      <w:r w:rsidR="002344EB" w:rsidRPr="00A268A0">
        <w:rPr>
          <w:rFonts w:ascii="Times New Roman" w:hAnsi="Times New Roman"/>
          <w:szCs w:val="22"/>
        </w:rPr>
        <w:t xml:space="preserve">                      </w:t>
      </w:r>
      <w:r w:rsidR="002344EB" w:rsidRPr="00A268A0">
        <w:rPr>
          <w:rFonts w:ascii="Times New Roman" w:hAnsi="Times New Roman"/>
          <w:szCs w:val="22"/>
        </w:rPr>
        <w:tab/>
      </w:r>
      <w:r w:rsidR="002344EB" w:rsidRPr="00A268A0">
        <w:rPr>
          <w:rFonts w:ascii="Times New Roman" w:hAnsi="Times New Roman"/>
          <w:szCs w:val="22"/>
        </w:rPr>
        <w:tab/>
      </w:r>
      <w:r w:rsidR="002344EB" w:rsidRPr="00A268A0">
        <w:rPr>
          <w:rFonts w:ascii="Times New Roman" w:hAnsi="Times New Roman"/>
          <w:szCs w:val="22"/>
        </w:rPr>
        <w:tab/>
      </w:r>
      <w:r>
        <w:rPr>
          <w:rFonts w:ascii="Times New Roman" w:hAnsi="Times New Roman"/>
          <w:szCs w:val="22"/>
        </w:rPr>
        <w:tab/>
        <w:t>Meno, priezvisko, podpis</w:t>
      </w:r>
    </w:p>
    <w:p w14:paraId="3824F6E4" w14:textId="77777777" w:rsidR="002344EB" w:rsidRPr="00A268A0" w:rsidRDefault="002344EB" w:rsidP="002344EB">
      <w:pPr>
        <w:jc w:val="center"/>
        <w:rPr>
          <w:rFonts w:ascii="Times New Roman" w:hAnsi="Times New Roman"/>
          <w:b/>
          <w:bCs/>
          <w:szCs w:val="22"/>
        </w:rPr>
      </w:pPr>
    </w:p>
    <w:p w14:paraId="3824F6E5" w14:textId="37EA6A0E" w:rsidR="002344EB" w:rsidRDefault="002344EB" w:rsidP="002344EB">
      <w:pPr>
        <w:rPr>
          <w:rFonts w:ascii="Times New Roman" w:hAnsi="Times New Roman"/>
          <w:szCs w:val="22"/>
        </w:rPr>
      </w:pPr>
    </w:p>
    <w:p w14:paraId="36F35FB9" w14:textId="31ABFE5F" w:rsidR="00B2228A" w:rsidRDefault="00B2228A" w:rsidP="002344EB">
      <w:pPr>
        <w:rPr>
          <w:rFonts w:ascii="Times New Roman" w:hAnsi="Times New Roman"/>
          <w:szCs w:val="22"/>
        </w:rPr>
      </w:pPr>
    </w:p>
    <w:p w14:paraId="2E4A44E6" w14:textId="724202D8" w:rsidR="00B2228A" w:rsidRDefault="00B2228A" w:rsidP="002344EB">
      <w:pPr>
        <w:rPr>
          <w:rFonts w:ascii="Times New Roman" w:hAnsi="Times New Roman"/>
          <w:szCs w:val="22"/>
        </w:rPr>
      </w:pPr>
    </w:p>
    <w:p w14:paraId="697409C2" w14:textId="23A749E5" w:rsidR="00B2228A" w:rsidRDefault="00B2228A" w:rsidP="002344EB">
      <w:pPr>
        <w:rPr>
          <w:rFonts w:ascii="Times New Roman" w:hAnsi="Times New Roman"/>
          <w:szCs w:val="22"/>
        </w:rPr>
      </w:pPr>
    </w:p>
    <w:p w14:paraId="63CA97AD" w14:textId="6E29BE9B" w:rsidR="00B2228A" w:rsidRDefault="00B2228A" w:rsidP="002344EB">
      <w:pPr>
        <w:rPr>
          <w:rFonts w:ascii="Times New Roman" w:hAnsi="Times New Roman"/>
          <w:szCs w:val="22"/>
        </w:rPr>
      </w:pPr>
    </w:p>
    <w:p w14:paraId="52823CB0" w14:textId="695F19DB" w:rsidR="00B2228A" w:rsidRDefault="00B2228A" w:rsidP="002344EB">
      <w:pPr>
        <w:rPr>
          <w:rFonts w:ascii="Times New Roman" w:hAnsi="Times New Roman"/>
          <w:szCs w:val="22"/>
        </w:rPr>
      </w:pPr>
    </w:p>
    <w:p w14:paraId="006FD24F" w14:textId="5CE3DBD1" w:rsidR="00B2228A" w:rsidRDefault="00B2228A" w:rsidP="002344EB">
      <w:pPr>
        <w:rPr>
          <w:rFonts w:ascii="Times New Roman" w:hAnsi="Times New Roman"/>
          <w:szCs w:val="22"/>
        </w:rPr>
      </w:pPr>
    </w:p>
    <w:p w14:paraId="2C74C6D5" w14:textId="16FC9985" w:rsidR="00B2228A" w:rsidRDefault="00B2228A" w:rsidP="002344EB">
      <w:pPr>
        <w:rPr>
          <w:rFonts w:ascii="Times New Roman" w:hAnsi="Times New Roman"/>
          <w:szCs w:val="22"/>
        </w:rPr>
      </w:pPr>
    </w:p>
    <w:p w14:paraId="739A495F" w14:textId="00FDBB59" w:rsidR="00B2228A" w:rsidRDefault="00B2228A" w:rsidP="002344EB">
      <w:pPr>
        <w:rPr>
          <w:rFonts w:ascii="Times New Roman" w:hAnsi="Times New Roman"/>
          <w:szCs w:val="22"/>
        </w:rPr>
      </w:pPr>
    </w:p>
    <w:p w14:paraId="2109064C" w14:textId="72435797" w:rsidR="00B2228A" w:rsidRDefault="00B2228A" w:rsidP="002344EB">
      <w:pPr>
        <w:rPr>
          <w:rFonts w:ascii="Times New Roman" w:hAnsi="Times New Roman"/>
          <w:szCs w:val="22"/>
        </w:rPr>
      </w:pPr>
    </w:p>
    <w:p w14:paraId="1C843A39" w14:textId="17BA7068" w:rsidR="00B2228A" w:rsidRDefault="00B2228A" w:rsidP="002344EB">
      <w:pPr>
        <w:rPr>
          <w:rFonts w:ascii="Times New Roman" w:hAnsi="Times New Roman"/>
          <w:szCs w:val="22"/>
        </w:rPr>
      </w:pPr>
    </w:p>
    <w:p w14:paraId="6676F522" w14:textId="7CA711C2" w:rsidR="00B2228A" w:rsidRDefault="00B2228A" w:rsidP="002344EB">
      <w:pPr>
        <w:rPr>
          <w:rFonts w:ascii="Times New Roman" w:hAnsi="Times New Roman"/>
          <w:szCs w:val="22"/>
        </w:rPr>
      </w:pPr>
    </w:p>
    <w:p w14:paraId="30613BB5" w14:textId="77777777" w:rsidR="00B2228A" w:rsidRPr="00A268A0" w:rsidRDefault="00B2228A" w:rsidP="002344EB">
      <w:pPr>
        <w:rPr>
          <w:rFonts w:ascii="Times New Roman" w:hAnsi="Times New Roman"/>
          <w:szCs w:val="22"/>
        </w:rPr>
      </w:pPr>
    </w:p>
    <w:p w14:paraId="3824F6E6" w14:textId="77777777" w:rsidR="002344EB" w:rsidRPr="00A268A0" w:rsidRDefault="002344EB" w:rsidP="002344EB">
      <w:pPr>
        <w:rPr>
          <w:rFonts w:ascii="Times New Roman" w:hAnsi="Times New Roman"/>
          <w:szCs w:val="22"/>
        </w:rPr>
      </w:pPr>
    </w:p>
    <w:p w14:paraId="3824F6E7" w14:textId="351E3DBD" w:rsidR="00BF2F20" w:rsidRDefault="009E19AC" w:rsidP="00B2228A">
      <w:pPr>
        <w:jc w:val="right"/>
        <w:rPr>
          <w:rFonts w:ascii="Times New Roman" w:hAnsi="Times New Roman"/>
          <w:szCs w:val="22"/>
        </w:rPr>
      </w:pPr>
      <w:r w:rsidRPr="009E19AC">
        <w:rPr>
          <w:rFonts w:ascii="Times New Roman" w:hAnsi="Times New Roman"/>
          <w:szCs w:val="22"/>
        </w:rPr>
        <w:t>Príloha č. 1 – Opis predmetu zákazky - Technická špecifikácia a vlastný návrh plnenia</w:t>
      </w:r>
      <w:r w:rsidR="00B2228A">
        <w:rPr>
          <w:rFonts w:ascii="Times New Roman" w:hAnsi="Times New Roman"/>
          <w:szCs w:val="22"/>
        </w:rPr>
        <w:t>, návrh cenovej ponuky</w:t>
      </w:r>
      <w:r w:rsidRPr="009E19AC">
        <w:rPr>
          <w:rFonts w:ascii="Times New Roman" w:hAnsi="Times New Roman"/>
          <w:szCs w:val="22"/>
        </w:rPr>
        <w:t xml:space="preserve">  </w:t>
      </w:r>
    </w:p>
    <w:p w14:paraId="392DD7CF" w14:textId="2EBCFD30" w:rsidR="009E19AC" w:rsidRDefault="009E19AC" w:rsidP="009E19AC">
      <w:pPr>
        <w:jc w:val="right"/>
        <w:rPr>
          <w:rFonts w:ascii="Times New Roman" w:hAnsi="Times New Roman"/>
          <w:szCs w:val="22"/>
        </w:rPr>
      </w:pPr>
    </w:p>
    <w:p w14:paraId="2349DDE0" w14:textId="63D1A022" w:rsidR="009E19AC" w:rsidRDefault="009E19AC" w:rsidP="009E19AC">
      <w:pPr>
        <w:jc w:val="right"/>
        <w:rPr>
          <w:rFonts w:ascii="Times New Roman" w:hAnsi="Times New Roman"/>
          <w:szCs w:val="22"/>
        </w:rPr>
      </w:pPr>
    </w:p>
    <w:p w14:paraId="7BF9164F" w14:textId="1FD9E3BB" w:rsidR="009E19AC" w:rsidRPr="00A268A0" w:rsidRDefault="009E19AC" w:rsidP="009E19AC">
      <w:pPr>
        <w:jc w:val="right"/>
        <w:rPr>
          <w:rFonts w:ascii="Times New Roman" w:hAnsi="Times New Roman"/>
          <w:szCs w:val="22"/>
        </w:rPr>
      </w:pPr>
      <w:r w:rsidRPr="009E19AC">
        <w:rPr>
          <w:rFonts w:ascii="Times New Roman" w:hAnsi="Times New Roman"/>
          <w:szCs w:val="22"/>
        </w:rPr>
        <w:t>Príloha č. 2 - Zoznam subdodávateľov</w:t>
      </w:r>
    </w:p>
    <w:sectPr w:rsidR="009E19AC" w:rsidRPr="00A268A0" w:rsidSect="00EB48B7">
      <w:headerReference w:type="default" r:id="rId8"/>
      <w:footerReference w:type="default" r:id="rId9"/>
      <w:headerReference w:type="first" r:id="rId10"/>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5CAA4" w14:textId="77777777" w:rsidR="00A36B8B" w:rsidRDefault="00A36B8B">
      <w:r>
        <w:separator/>
      </w:r>
    </w:p>
  </w:endnote>
  <w:endnote w:type="continuationSeparator" w:id="0">
    <w:p w14:paraId="1DC79648" w14:textId="77777777" w:rsidR="00A36B8B" w:rsidRDefault="00A3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4F6ED" w14:textId="77777777" w:rsidR="00EB48B7" w:rsidRPr="006A197F" w:rsidRDefault="00EB48B7" w:rsidP="00EB48B7">
    <w:pPr>
      <w:pStyle w:val="Pta"/>
      <w:tabs>
        <w:tab w:val="clear" w:pos="4536"/>
        <w:tab w:val="clear" w:pos="9072"/>
        <w:tab w:val="center" w:pos="9540"/>
        <w:tab w:val="right" w:pos="9720"/>
      </w:tabs>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301A2" w14:textId="77777777" w:rsidR="00A36B8B" w:rsidRDefault="00A36B8B">
      <w:r>
        <w:separator/>
      </w:r>
    </w:p>
  </w:footnote>
  <w:footnote w:type="continuationSeparator" w:id="0">
    <w:p w14:paraId="757C86CE" w14:textId="77777777" w:rsidR="00A36B8B" w:rsidRDefault="00A36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4F6EC" w14:textId="77777777" w:rsidR="00EB48B7" w:rsidRPr="006A197F" w:rsidRDefault="00EB48B7" w:rsidP="00EB48B7">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4F6EE" w14:textId="77777777" w:rsidR="00EB48B7" w:rsidRDefault="00EB48B7">
    <w:pPr>
      <w:pStyle w:val="Hlavika"/>
      <w:jc w:val="both"/>
      <w:rPr>
        <w:rFonts w:cs="Arial"/>
        <w:color w:val="808080"/>
        <w:sz w:val="10"/>
        <w:szCs w:val="10"/>
      </w:rPr>
    </w:pPr>
  </w:p>
  <w:p w14:paraId="3824F6EF" w14:textId="77777777" w:rsidR="00EB48B7" w:rsidRDefault="00EB48B7">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10F29"/>
    <w:multiLevelType w:val="multilevel"/>
    <w:tmpl w:val="9A5EA2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8E3A11"/>
    <w:multiLevelType w:val="hybridMultilevel"/>
    <w:tmpl w:val="DBCCAB6C"/>
    <w:lvl w:ilvl="0" w:tplc="CE44A228">
      <w:start w:val="1"/>
      <w:numFmt w:val="decimal"/>
      <w:lvlText w:val="7.%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FC29DC"/>
    <w:multiLevelType w:val="multilevel"/>
    <w:tmpl w:val="2D349034"/>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2480517"/>
    <w:multiLevelType w:val="multilevel"/>
    <w:tmpl w:val="E1AAE08A"/>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2865C8F"/>
    <w:multiLevelType w:val="hybridMultilevel"/>
    <w:tmpl w:val="AE00E820"/>
    <w:lvl w:ilvl="0" w:tplc="F78E8F60">
      <w:start w:val="1"/>
      <w:numFmt w:val="decimal"/>
      <w:lvlText w:val="12.%1."/>
      <w:lvlJc w:val="left"/>
      <w:pPr>
        <w:ind w:left="360" w:hanging="360"/>
      </w:pPr>
      <w:rPr>
        <w:rFonts w:hint="default"/>
        <w:strike w:val="0"/>
        <w:color w:val="auto"/>
      </w:rPr>
    </w:lvl>
    <w:lvl w:ilvl="1" w:tplc="A68E465A">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598171B"/>
    <w:multiLevelType w:val="multilevel"/>
    <w:tmpl w:val="D2F6A116"/>
    <w:lvl w:ilvl="0">
      <w:start w:val="1"/>
      <w:numFmt w:val="decimal"/>
      <w:lvlText w:val="%1"/>
      <w:lvlJc w:val="left"/>
      <w:pPr>
        <w:tabs>
          <w:tab w:val="num" w:pos="360"/>
        </w:tabs>
        <w:ind w:left="360" w:hanging="360"/>
      </w:pPr>
      <w:rPr>
        <w:rFonts w:hint="default"/>
        <w:b/>
      </w:rPr>
    </w:lvl>
    <w:lvl w:ilvl="1">
      <w:start w:val="1"/>
      <w:numFmt w:val="decimal"/>
      <w:lvlText w:val="2.%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19411403"/>
    <w:multiLevelType w:val="multilevel"/>
    <w:tmpl w:val="889436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9A03AF0"/>
    <w:multiLevelType w:val="multilevel"/>
    <w:tmpl w:val="8C868D48"/>
    <w:lvl w:ilvl="0">
      <w:start w:val="10"/>
      <w:numFmt w:val="decimal"/>
      <w:lvlText w:val="%1"/>
      <w:lvlJc w:val="left"/>
      <w:pPr>
        <w:ind w:left="420" w:hanging="420"/>
      </w:pPr>
      <w:rPr>
        <w:rFonts w:hint="default"/>
      </w:rPr>
    </w:lvl>
    <w:lvl w:ilvl="1">
      <w:start w:val="1"/>
      <w:numFmt w:val="decimal"/>
      <w:lvlText w:val="%1.%2"/>
      <w:lvlJc w:val="left"/>
      <w:pPr>
        <w:ind w:left="1620" w:hanging="4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8" w15:restartNumberingAfterBreak="0">
    <w:nsid w:val="1B314C16"/>
    <w:multiLevelType w:val="multilevel"/>
    <w:tmpl w:val="4916407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63E471B"/>
    <w:multiLevelType w:val="hybridMultilevel"/>
    <w:tmpl w:val="7370F512"/>
    <w:lvl w:ilvl="0" w:tplc="762AC4C6">
      <w:start w:val="2"/>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0" w15:restartNumberingAfterBreak="0">
    <w:nsid w:val="267C240B"/>
    <w:multiLevelType w:val="hybridMultilevel"/>
    <w:tmpl w:val="C2B63FEA"/>
    <w:lvl w:ilvl="0" w:tplc="51267EC6">
      <w:start w:val="1"/>
      <w:numFmt w:val="decimal"/>
      <w:lvlText w:val="10.%1."/>
      <w:lvlJc w:val="left"/>
      <w:pPr>
        <w:ind w:left="740" w:hanging="360"/>
      </w:pPr>
      <w:rPr>
        <w:rFonts w:hint="default"/>
        <w:b w:val="0"/>
        <w:i w:val="0"/>
      </w:rPr>
    </w:lvl>
    <w:lvl w:ilvl="1" w:tplc="041B0019" w:tentative="1">
      <w:start w:val="1"/>
      <w:numFmt w:val="lowerLetter"/>
      <w:lvlText w:val="%2."/>
      <w:lvlJc w:val="left"/>
      <w:pPr>
        <w:ind w:left="1460" w:hanging="360"/>
      </w:pPr>
    </w:lvl>
    <w:lvl w:ilvl="2" w:tplc="041B001B" w:tentative="1">
      <w:start w:val="1"/>
      <w:numFmt w:val="lowerRoman"/>
      <w:lvlText w:val="%3."/>
      <w:lvlJc w:val="right"/>
      <w:pPr>
        <w:ind w:left="2180" w:hanging="180"/>
      </w:pPr>
    </w:lvl>
    <w:lvl w:ilvl="3" w:tplc="041B000F" w:tentative="1">
      <w:start w:val="1"/>
      <w:numFmt w:val="decimal"/>
      <w:lvlText w:val="%4."/>
      <w:lvlJc w:val="left"/>
      <w:pPr>
        <w:ind w:left="2900" w:hanging="360"/>
      </w:pPr>
    </w:lvl>
    <w:lvl w:ilvl="4" w:tplc="041B0019" w:tentative="1">
      <w:start w:val="1"/>
      <w:numFmt w:val="lowerLetter"/>
      <w:lvlText w:val="%5."/>
      <w:lvlJc w:val="left"/>
      <w:pPr>
        <w:ind w:left="3620" w:hanging="360"/>
      </w:pPr>
    </w:lvl>
    <w:lvl w:ilvl="5" w:tplc="041B001B" w:tentative="1">
      <w:start w:val="1"/>
      <w:numFmt w:val="lowerRoman"/>
      <w:lvlText w:val="%6."/>
      <w:lvlJc w:val="right"/>
      <w:pPr>
        <w:ind w:left="4340" w:hanging="180"/>
      </w:pPr>
    </w:lvl>
    <w:lvl w:ilvl="6" w:tplc="041B000F" w:tentative="1">
      <w:start w:val="1"/>
      <w:numFmt w:val="decimal"/>
      <w:lvlText w:val="%7."/>
      <w:lvlJc w:val="left"/>
      <w:pPr>
        <w:ind w:left="5060" w:hanging="360"/>
      </w:pPr>
    </w:lvl>
    <w:lvl w:ilvl="7" w:tplc="041B0019" w:tentative="1">
      <w:start w:val="1"/>
      <w:numFmt w:val="lowerLetter"/>
      <w:lvlText w:val="%8."/>
      <w:lvlJc w:val="left"/>
      <w:pPr>
        <w:ind w:left="5780" w:hanging="360"/>
      </w:pPr>
    </w:lvl>
    <w:lvl w:ilvl="8" w:tplc="041B001B" w:tentative="1">
      <w:start w:val="1"/>
      <w:numFmt w:val="lowerRoman"/>
      <w:lvlText w:val="%9."/>
      <w:lvlJc w:val="right"/>
      <w:pPr>
        <w:ind w:left="6500" w:hanging="180"/>
      </w:pPr>
    </w:lvl>
  </w:abstractNum>
  <w:abstractNum w:abstractNumId="11" w15:restartNumberingAfterBreak="0">
    <w:nsid w:val="28A742B9"/>
    <w:multiLevelType w:val="hybridMultilevel"/>
    <w:tmpl w:val="0F3CDD5A"/>
    <w:lvl w:ilvl="0" w:tplc="48CE8944">
      <w:start w:val="1"/>
      <w:numFmt w:val="decimal"/>
      <w:lvlText w:val="4.%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1263ADA"/>
    <w:multiLevelType w:val="hybridMultilevel"/>
    <w:tmpl w:val="DFDA6F88"/>
    <w:lvl w:ilvl="0" w:tplc="0F904A12">
      <w:start w:val="1"/>
      <w:numFmt w:val="decimal"/>
      <w:lvlText w:val="13.%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1850B86"/>
    <w:multiLevelType w:val="hybridMultilevel"/>
    <w:tmpl w:val="9ADED50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1B47D04"/>
    <w:multiLevelType w:val="multilevel"/>
    <w:tmpl w:val="87E4A230"/>
    <w:lvl w:ilvl="0">
      <w:start w:val="7"/>
      <w:numFmt w:val="decimal"/>
      <w:lvlText w:val="%1"/>
      <w:lvlJc w:val="left"/>
      <w:pPr>
        <w:ind w:left="360" w:hanging="360"/>
      </w:pPr>
      <w:rPr>
        <w:rFonts w:hint="default"/>
      </w:rPr>
    </w:lvl>
    <w:lvl w:ilvl="1">
      <w:start w:val="1"/>
      <w:numFmt w:val="decimal"/>
      <w:lvlText w:val="%1.%2"/>
      <w:lvlJc w:val="left"/>
      <w:pPr>
        <w:ind w:left="740" w:hanging="36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840" w:hanging="1800"/>
      </w:pPr>
      <w:rPr>
        <w:rFonts w:hint="default"/>
      </w:rPr>
    </w:lvl>
  </w:abstractNum>
  <w:abstractNum w:abstractNumId="15" w15:restartNumberingAfterBreak="0">
    <w:nsid w:val="4E6E2593"/>
    <w:multiLevelType w:val="multilevel"/>
    <w:tmpl w:val="6478C446"/>
    <w:lvl w:ilvl="0">
      <w:start w:val="10"/>
      <w:numFmt w:val="decimal"/>
      <w:lvlText w:val="%1"/>
      <w:lvlJc w:val="left"/>
      <w:pPr>
        <w:ind w:left="420" w:hanging="420"/>
      </w:pPr>
      <w:rPr>
        <w:rFonts w:hint="default"/>
      </w:rPr>
    </w:lvl>
    <w:lvl w:ilvl="1">
      <w:start w:val="1"/>
      <w:numFmt w:val="decimal"/>
      <w:lvlText w:val="%1.%2"/>
      <w:lvlJc w:val="left"/>
      <w:pPr>
        <w:ind w:left="1200" w:hanging="4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6" w15:restartNumberingAfterBreak="0">
    <w:nsid w:val="52D912DE"/>
    <w:multiLevelType w:val="multilevel"/>
    <w:tmpl w:val="156ADECE"/>
    <w:lvl w:ilvl="0">
      <w:start w:val="10"/>
      <w:numFmt w:val="decimal"/>
      <w:lvlText w:val="%1"/>
      <w:lvlJc w:val="left"/>
      <w:pPr>
        <w:ind w:left="384" w:hanging="384"/>
      </w:pPr>
      <w:rPr>
        <w:rFonts w:hint="default"/>
      </w:rPr>
    </w:lvl>
    <w:lvl w:ilvl="1">
      <w:start w:val="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32165FD"/>
    <w:multiLevelType w:val="hybridMultilevel"/>
    <w:tmpl w:val="8FD42F6E"/>
    <w:lvl w:ilvl="0" w:tplc="06508D34">
      <w:start w:val="1"/>
      <w:numFmt w:val="decimal"/>
      <w:lvlText w:val="9.%1."/>
      <w:lvlJc w:val="left"/>
      <w:pPr>
        <w:ind w:left="740" w:hanging="360"/>
      </w:pPr>
      <w:rPr>
        <w:rFonts w:hint="default"/>
        <w:b w:val="0"/>
        <w:i w:val="0"/>
        <w:color w:val="auto"/>
      </w:rPr>
    </w:lvl>
    <w:lvl w:ilvl="1" w:tplc="041B0019" w:tentative="1">
      <w:start w:val="1"/>
      <w:numFmt w:val="lowerLetter"/>
      <w:lvlText w:val="%2."/>
      <w:lvlJc w:val="left"/>
      <w:pPr>
        <w:ind w:left="1460" w:hanging="360"/>
      </w:pPr>
    </w:lvl>
    <w:lvl w:ilvl="2" w:tplc="041B001B" w:tentative="1">
      <w:start w:val="1"/>
      <w:numFmt w:val="lowerRoman"/>
      <w:lvlText w:val="%3."/>
      <w:lvlJc w:val="right"/>
      <w:pPr>
        <w:ind w:left="2180" w:hanging="180"/>
      </w:pPr>
    </w:lvl>
    <w:lvl w:ilvl="3" w:tplc="041B000F" w:tentative="1">
      <w:start w:val="1"/>
      <w:numFmt w:val="decimal"/>
      <w:lvlText w:val="%4."/>
      <w:lvlJc w:val="left"/>
      <w:pPr>
        <w:ind w:left="2900" w:hanging="360"/>
      </w:pPr>
    </w:lvl>
    <w:lvl w:ilvl="4" w:tplc="041B0019" w:tentative="1">
      <w:start w:val="1"/>
      <w:numFmt w:val="lowerLetter"/>
      <w:lvlText w:val="%5."/>
      <w:lvlJc w:val="left"/>
      <w:pPr>
        <w:ind w:left="3620" w:hanging="360"/>
      </w:pPr>
    </w:lvl>
    <w:lvl w:ilvl="5" w:tplc="041B001B" w:tentative="1">
      <w:start w:val="1"/>
      <w:numFmt w:val="lowerRoman"/>
      <w:lvlText w:val="%6."/>
      <w:lvlJc w:val="right"/>
      <w:pPr>
        <w:ind w:left="4340" w:hanging="180"/>
      </w:pPr>
    </w:lvl>
    <w:lvl w:ilvl="6" w:tplc="041B000F" w:tentative="1">
      <w:start w:val="1"/>
      <w:numFmt w:val="decimal"/>
      <w:lvlText w:val="%7."/>
      <w:lvlJc w:val="left"/>
      <w:pPr>
        <w:ind w:left="5060" w:hanging="360"/>
      </w:pPr>
    </w:lvl>
    <w:lvl w:ilvl="7" w:tplc="041B0019" w:tentative="1">
      <w:start w:val="1"/>
      <w:numFmt w:val="lowerLetter"/>
      <w:lvlText w:val="%8."/>
      <w:lvlJc w:val="left"/>
      <w:pPr>
        <w:ind w:left="5780" w:hanging="360"/>
      </w:pPr>
    </w:lvl>
    <w:lvl w:ilvl="8" w:tplc="041B001B" w:tentative="1">
      <w:start w:val="1"/>
      <w:numFmt w:val="lowerRoman"/>
      <w:lvlText w:val="%9."/>
      <w:lvlJc w:val="right"/>
      <w:pPr>
        <w:ind w:left="6500" w:hanging="180"/>
      </w:pPr>
    </w:lvl>
  </w:abstractNum>
  <w:abstractNum w:abstractNumId="18" w15:restartNumberingAfterBreak="0">
    <w:nsid w:val="585D28F5"/>
    <w:multiLevelType w:val="hybridMultilevel"/>
    <w:tmpl w:val="747E712C"/>
    <w:lvl w:ilvl="0" w:tplc="03E487A4">
      <w:start w:val="1"/>
      <w:numFmt w:val="decimal"/>
      <w:lvlText w:val="11.%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9B06FA0"/>
    <w:multiLevelType w:val="hybridMultilevel"/>
    <w:tmpl w:val="4CBACB3E"/>
    <w:lvl w:ilvl="0" w:tplc="03E487A4">
      <w:start w:val="1"/>
      <w:numFmt w:val="decimal"/>
      <w:lvlText w:val="11.%1."/>
      <w:lvlJc w:val="left"/>
      <w:pPr>
        <w:ind w:left="4265" w:hanging="360"/>
      </w:pPr>
      <w:rPr>
        <w:rFonts w:hint="default"/>
        <w:b w:val="0"/>
        <w:i w:val="0"/>
        <w:color w:val="auto"/>
      </w:rPr>
    </w:lvl>
    <w:lvl w:ilvl="1" w:tplc="041B0019" w:tentative="1">
      <w:start w:val="1"/>
      <w:numFmt w:val="lowerLetter"/>
      <w:lvlText w:val="%2."/>
      <w:lvlJc w:val="left"/>
      <w:pPr>
        <w:ind w:left="4985" w:hanging="360"/>
      </w:pPr>
    </w:lvl>
    <w:lvl w:ilvl="2" w:tplc="041B001B" w:tentative="1">
      <w:start w:val="1"/>
      <w:numFmt w:val="lowerRoman"/>
      <w:lvlText w:val="%3."/>
      <w:lvlJc w:val="right"/>
      <w:pPr>
        <w:ind w:left="5705" w:hanging="180"/>
      </w:pPr>
    </w:lvl>
    <w:lvl w:ilvl="3" w:tplc="041B000F" w:tentative="1">
      <w:start w:val="1"/>
      <w:numFmt w:val="decimal"/>
      <w:lvlText w:val="%4."/>
      <w:lvlJc w:val="left"/>
      <w:pPr>
        <w:ind w:left="6425" w:hanging="360"/>
      </w:pPr>
    </w:lvl>
    <w:lvl w:ilvl="4" w:tplc="041B0019" w:tentative="1">
      <w:start w:val="1"/>
      <w:numFmt w:val="lowerLetter"/>
      <w:lvlText w:val="%5."/>
      <w:lvlJc w:val="left"/>
      <w:pPr>
        <w:ind w:left="7145" w:hanging="360"/>
      </w:pPr>
    </w:lvl>
    <w:lvl w:ilvl="5" w:tplc="041B001B" w:tentative="1">
      <w:start w:val="1"/>
      <w:numFmt w:val="lowerRoman"/>
      <w:lvlText w:val="%6."/>
      <w:lvlJc w:val="right"/>
      <w:pPr>
        <w:ind w:left="7865" w:hanging="180"/>
      </w:pPr>
    </w:lvl>
    <w:lvl w:ilvl="6" w:tplc="041B000F" w:tentative="1">
      <w:start w:val="1"/>
      <w:numFmt w:val="decimal"/>
      <w:lvlText w:val="%7."/>
      <w:lvlJc w:val="left"/>
      <w:pPr>
        <w:ind w:left="8585" w:hanging="360"/>
      </w:pPr>
    </w:lvl>
    <w:lvl w:ilvl="7" w:tplc="041B0019" w:tentative="1">
      <w:start w:val="1"/>
      <w:numFmt w:val="lowerLetter"/>
      <w:lvlText w:val="%8."/>
      <w:lvlJc w:val="left"/>
      <w:pPr>
        <w:ind w:left="9305" w:hanging="360"/>
      </w:pPr>
    </w:lvl>
    <w:lvl w:ilvl="8" w:tplc="041B001B" w:tentative="1">
      <w:start w:val="1"/>
      <w:numFmt w:val="lowerRoman"/>
      <w:lvlText w:val="%9."/>
      <w:lvlJc w:val="right"/>
      <w:pPr>
        <w:ind w:left="10025" w:hanging="180"/>
      </w:pPr>
    </w:lvl>
  </w:abstractNum>
  <w:abstractNum w:abstractNumId="20" w15:restartNumberingAfterBreak="0">
    <w:nsid w:val="63114BAF"/>
    <w:multiLevelType w:val="hybridMultilevel"/>
    <w:tmpl w:val="6090F0AE"/>
    <w:lvl w:ilvl="0" w:tplc="BA8039C2">
      <w:start w:val="832"/>
      <w:numFmt w:val="bullet"/>
      <w:lvlText w:val="-"/>
      <w:lvlJc w:val="left"/>
      <w:pPr>
        <w:ind w:left="1440" w:hanging="360"/>
      </w:pPr>
      <w:rPr>
        <w:rFonts w:ascii="Arial Narrow" w:eastAsia="Times New Roman" w:hAnsi="Arial Narrow"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68135F01"/>
    <w:multiLevelType w:val="multilevel"/>
    <w:tmpl w:val="F08A8B0C"/>
    <w:lvl w:ilvl="0">
      <w:start w:val="10"/>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86C325D"/>
    <w:multiLevelType w:val="hybridMultilevel"/>
    <w:tmpl w:val="B4C69690"/>
    <w:lvl w:ilvl="0" w:tplc="77D6AA2A">
      <w:start w:val="1"/>
      <w:numFmt w:val="decimal"/>
      <w:lvlText w:val="12.%1."/>
      <w:lvlJc w:val="left"/>
      <w:pPr>
        <w:ind w:left="720" w:hanging="360"/>
      </w:pPr>
      <w:rPr>
        <w:rFonts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92748B4"/>
    <w:multiLevelType w:val="multilevel"/>
    <w:tmpl w:val="C35E7A3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1955F8"/>
    <w:multiLevelType w:val="hybridMultilevel"/>
    <w:tmpl w:val="55F64FFC"/>
    <w:lvl w:ilvl="0" w:tplc="C616D826">
      <w:start w:val="1"/>
      <w:numFmt w:val="decimal"/>
      <w:lvlText w:val="5.%1."/>
      <w:lvlJc w:val="left"/>
      <w:pPr>
        <w:ind w:left="720" w:hanging="360"/>
      </w:pPr>
      <w:rPr>
        <w:rFonts w:hint="default"/>
        <w:b w:val="0"/>
        <w:i w:val="0"/>
        <w:color w:val="auto"/>
      </w:rPr>
    </w:lvl>
    <w:lvl w:ilvl="1" w:tplc="20E4359E">
      <w:start w:val="1"/>
      <w:numFmt w:val="decimal"/>
      <w:lvlText w:val="5.2.%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1D37C5B"/>
    <w:multiLevelType w:val="multilevel"/>
    <w:tmpl w:val="A7249FD2"/>
    <w:lvl w:ilvl="0">
      <w:start w:val="1"/>
      <w:numFmt w:val="decimal"/>
      <w:lvlText w:val="%1"/>
      <w:lvlJc w:val="left"/>
      <w:pPr>
        <w:tabs>
          <w:tab w:val="num" w:pos="360"/>
        </w:tabs>
        <w:ind w:left="360" w:hanging="360"/>
      </w:pPr>
      <w:rPr>
        <w:b/>
      </w:rPr>
    </w:lvl>
    <w:lvl w:ilvl="1">
      <w:start w:val="3"/>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6" w15:restartNumberingAfterBreak="0">
    <w:nsid w:val="78BA5BCD"/>
    <w:multiLevelType w:val="multilevel"/>
    <w:tmpl w:val="3D2E862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6"/>
  </w:num>
  <w:num w:numId="4">
    <w:abstractNumId w:val="0"/>
  </w:num>
  <w:num w:numId="5">
    <w:abstractNumId w:val="5"/>
  </w:num>
  <w:num w:numId="6">
    <w:abstractNumId w:val="11"/>
  </w:num>
  <w:num w:numId="7">
    <w:abstractNumId w:val="24"/>
  </w:num>
  <w:num w:numId="8">
    <w:abstractNumId w:val="1"/>
  </w:num>
  <w:num w:numId="9">
    <w:abstractNumId w:val="17"/>
  </w:num>
  <w:num w:numId="10">
    <w:abstractNumId w:val="10"/>
  </w:num>
  <w:num w:numId="11">
    <w:abstractNumId w:val="18"/>
  </w:num>
  <w:num w:numId="12">
    <w:abstractNumId w:val="22"/>
  </w:num>
  <w:num w:numId="13">
    <w:abstractNumId w:val="12"/>
  </w:num>
  <w:num w:numId="14">
    <w:abstractNumId w:val="19"/>
  </w:num>
  <w:num w:numId="15">
    <w:abstractNumId w:val="23"/>
  </w:num>
  <w:num w:numId="16">
    <w:abstractNumId w:val="9"/>
  </w:num>
  <w:num w:numId="17">
    <w:abstractNumId w:val="6"/>
  </w:num>
  <w:num w:numId="18">
    <w:abstractNumId w:val="14"/>
  </w:num>
  <w:num w:numId="19">
    <w:abstractNumId w:val="8"/>
  </w:num>
  <w:num w:numId="20">
    <w:abstractNumId w:val="2"/>
  </w:num>
  <w:num w:numId="21">
    <w:abstractNumId w:val="15"/>
  </w:num>
  <w:num w:numId="22">
    <w:abstractNumId w:val="7"/>
  </w:num>
  <w:num w:numId="23">
    <w:abstractNumId w:val="20"/>
  </w:num>
  <w:num w:numId="24">
    <w:abstractNumId w:val="13"/>
  </w:num>
  <w:num w:numId="25">
    <w:abstractNumId w:val="21"/>
  </w:num>
  <w:num w:numId="26">
    <w:abstractNumId w:val="1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4EB"/>
    <w:rsid w:val="00016D46"/>
    <w:rsid w:val="00077807"/>
    <w:rsid w:val="002344EB"/>
    <w:rsid w:val="00316B37"/>
    <w:rsid w:val="00321C40"/>
    <w:rsid w:val="00374954"/>
    <w:rsid w:val="00472663"/>
    <w:rsid w:val="00520D53"/>
    <w:rsid w:val="00562678"/>
    <w:rsid w:val="00573067"/>
    <w:rsid w:val="006919E0"/>
    <w:rsid w:val="00703F44"/>
    <w:rsid w:val="007325DA"/>
    <w:rsid w:val="0077101B"/>
    <w:rsid w:val="008A65B1"/>
    <w:rsid w:val="008D1228"/>
    <w:rsid w:val="0091770B"/>
    <w:rsid w:val="009A4A15"/>
    <w:rsid w:val="009B5C5D"/>
    <w:rsid w:val="009D26B2"/>
    <w:rsid w:val="009E19AC"/>
    <w:rsid w:val="00A268A0"/>
    <w:rsid w:val="00A36B8B"/>
    <w:rsid w:val="00AD2066"/>
    <w:rsid w:val="00B14E25"/>
    <w:rsid w:val="00B2228A"/>
    <w:rsid w:val="00B23225"/>
    <w:rsid w:val="00B705FE"/>
    <w:rsid w:val="00BF2F20"/>
    <w:rsid w:val="00C8347A"/>
    <w:rsid w:val="00C923C7"/>
    <w:rsid w:val="00CA7B11"/>
    <w:rsid w:val="00EB048C"/>
    <w:rsid w:val="00EB48B7"/>
    <w:rsid w:val="00F20CAD"/>
    <w:rsid w:val="00F46F4E"/>
    <w:rsid w:val="00F952A4"/>
    <w:rsid w:val="00FA3B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4F62E"/>
  <w15:docId w15:val="{A67A6210-4CBC-4792-89CE-0E4AE020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44EB"/>
    <w:pPr>
      <w:spacing w:after="0" w:line="240" w:lineRule="auto"/>
    </w:pPr>
    <w:rPr>
      <w:rFonts w:ascii="Arial" w:eastAsia="Times New Roman" w:hAnsi="Arial" w:cs="Times New Roman"/>
      <w:szCs w:val="24"/>
      <w:lang w:eastAsia="sk-SK"/>
    </w:rPr>
  </w:style>
  <w:style w:type="paragraph" w:styleId="Nadpis2">
    <w:name w:val="heading 2"/>
    <w:basedOn w:val="Normlny"/>
    <w:next w:val="Normlny"/>
    <w:link w:val="Nadpis2Char"/>
    <w:qFormat/>
    <w:rsid w:val="002344EB"/>
    <w:pPr>
      <w:keepNext/>
      <w:tabs>
        <w:tab w:val="num" w:pos="540"/>
      </w:tabs>
      <w:spacing w:line="360" w:lineRule="auto"/>
      <w:jc w:val="center"/>
      <w:outlineLvl w:val="1"/>
    </w:pPr>
    <w:rPr>
      <w:b/>
      <w:bCs/>
      <w:sz w:val="30"/>
      <w:szCs w:val="3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2344EB"/>
    <w:rPr>
      <w:rFonts w:ascii="Arial" w:eastAsia="Times New Roman" w:hAnsi="Arial" w:cs="Times New Roman"/>
      <w:b/>
      <w:bCs/>
      <w:sz w:val="30"/>
      <w:szCs w:val="30"/>
      <w:lang w:eastAsia="sk-SK"/>
    </w:rPr>
  </w:style>
  <w:style w:type="paragraph" w:styleId="Hlavika">
    <w:name w:val="header"/>
    <w:basedOn w:val="Normlny"/>
    <w:link w:val="HlavikaChar"/>
    <w:rsid w:val="002344EB"/>
    <w:pPr>
      <w:tabs>
        <w:tab w:val="center" w:pos="4536"/>
        <w:tab w:val="right" w:pos="9072"/>
      </w:tabs>
    </w:pPr>
  </w:style>
  <w:style w:type="character" w:customStyle="1" w:styleId="HlavikaChar">
    <w:name w:val="Hlavička Char"/>
    <w:basedOn w:val="Predvolenpsmoodseku"/>
    <w:link w:val="Hlavika"/>
    <w:rsid w:val="002344EB"/>
    <w:rPr>
      <w:rFonts w:ascii="Arial" w:eastAsia="Times New Roman" w:hAnsi="Arial" w:cs="Times New Roman"/>
      <w:szCs w:val="24"/>
      <w:lang w:eastAsia="sk-SK"/>
    </w:rPr>
  </w:style>
  <w:style w:type="paragraph" w:styleId="Pta">
    <w:name w:val="footer"/>
    <w:basedOn w:val="Normlny"/>
    <w:link w:val="PtaChar"/>
    <w:rsid w:val="002344EB"/>
    <w:pPr>
      <w:tabs>
        <w:tab w:val="center" w:pos="4536"/>
        <w:tab w:val="right" w:pos="9072"/>
      </w:tabs>
    </w:pPr>
  </w:style>
  <w:style w:type="character" w:customStyle="1" w:styleId="PtaChar">
    <w:name w:val="Päta Char"/>
    <w:basedOn w:val="Predvolenpsmoodseku"/>
    <w:link w:val="Pta"/>
    <w:rsid w:val="002344EB"/>
    <w:rPr>
      <w:rFonts w:ascii="Arial" w:eastAsia="Times New Roman" w:hAnsi="Arial" w:cs="Times New Roman"/>
      <w:szCs w:val="24"/>
      <w:lang w:eastAsia="sk-SK"/>
    </w:rPr>
  </w:style>
  <w:style w:type="paragraph" w:styleId="Zkladntext">
    <w:name w:val="Body Text"/>
    <w:basedOn w:val="Normlny"/>
    <w:link w:val="ZkladntextChar"/>
    <w:rsid w:val="002344EB"/>
    <w:pPr>
      <w:jc w:val="both"/>
    </w:pPr>
  </w:style>
  <w:style w:type="character" w:customStyle="1" w:styleId="ZkladntextChar">
    <w:name w:val="Základný text Char"/>
    <w:basedOn w:val="Predvolenpsmoodseku"/>
    <w:link w:val="Zkladntext"/>
    <w:rsid w:val="002344EB"/>
    <w:rPr>
      <w:rFonts w:ascii="Arial" w:eastAsia="Times New Roman" w:hAnsi="Arial" w:cs="Times New Roman"/>
      <w:szCs w:val="24"/>
      <w:lang w:eastAsia="sk-SK"/>
    </w:rPr>
  </w:style>
  <w:style w:type="paragraph" w:styleId="Odsekzoznamu">
    <w:name w:val="List Paragraph"/>
    <w:aliases w:val="body,Odsek zoznamu2,List Paragraph"/>
    <w:basedOn w:val="Normlny"/>
    <w:link w:val="OdsekzoznamuChar"/>
    <w:uiPriority w:val="34"/>
    <w:qFormat/>
    <w:rsid w:val="002344EB"/>
    <w:pPr>
      <w:ind w:left="720"/>
      <w:contextualSpacing/>
    </w:pPr>
  </w:style>
  <w:style w:type="character" w:customStyle="1" w:styleId="OdsekzoznamuChar">
    <w:name w:val="Odsek zoznamu Char"/>
    <w:aliases w:val="body Char,Odsek zoznamu2 Char,List Paragraph Char"/>
    <w:link w:val="Odsekzoznamu"/>
    <w:uiPriority w:val="34"/>
    <w:locked/>
    <w:rsid w:val="002344EB"/>
    <w:rPr>
      <w:rFonts w:ascii="Arial" w:eastAsia="Times New Roman" w:hAnsi="Arial" w:cs="Times New Roman"/>
      <w:szCs w:val="24"/>
      <w:lang w:eastAsia="sk-SK"/>
    </w:rPr>
  </w:style>
  <w:style w:type="character" w:styleId="Odkaznakomentr">
    <w:name w:val="annotation reference"/>
    <w:basedOn w:val="Predvolenpsmoodseku"/>
    <w:uiPriority w:val="99"/>
    <w:semiHidden/>
    <w:unhideWhenUsed/>
    <w:rsid w:val="002344EB"/>
    <w:rPr>
      <w:sz w:val="16"/>
      <w:szCs w:val="16"/>
    </w:rPr>
  </w:style>
  <w:style w:type="paragraph" w:styleId="Textkomentra">
    <w:name w:val="annotation text"/>
    <w:basedOn w:val="Normlny"/>
    <w:link w:val="TextkomentraChar"/>
    <w:uiPriority w:val="99"/>
    <w:semiHidden/>
    <w:unhideWhenUsed/>
    <w:rsid w:val="002344EB"/>
    <w:rPr>
      <w:sz w:val="20"/>
      <w:szCs w:val="20"/>
    </w:rPr>
  </w:style>
  <w:style w:type="character" w:customStyle="1" w:styleId="TextkomentraChar">
    <w:name w:val="Text komentára Char"/>
    <w:basedOn w:val="Predvolenpsmoodseku"/>
    <w:link w:val="Textkomentra"/>
    <w:uiPriority w:val="99"/>
    <w:semiHidden/>
    <w:rsid w:val="002344EB"/>
    <w:rPr>
      <w:rFonts w:ascii="Arial" w:eastAsia="Times New Roman" w:hAnsi="Arial" w:cs="Times New Roman"/>
      <w:sz w:val="20"/>
      <w:szCs w:val="20"/>
      <w:lang w:eastAsia="sk-SK"/>
    </w:rPr>
  </w:style>
  <w:style w:type="character" w:customStyle="1" w:styleId="Zkladntext0">
    <w:name w:val="Základný text_"/>
    <w:link w:val="Zkladntext1"/>
    <w:locked/>
    <w:rsid w:val="002344EB"/>
    <w:rPr>
      <w:rFonts w:ascii="Microsoft Sans Serif" w:hAnsi="Microsoft Sans Serif" w:cs="Microsoft Sans Serif"/>
      <w:shd w:val="clear" w:color="auto" w:fill="FFFFFF"/>
    </w:rPr>
  </w:style>
  <w:style w:type="paragraph" w:customStyle="1" w:styleId="Zkladntext1">
    <w:name w:val="Základný text1"/>
    <w:basedOn w:val="Normlny"/>
    <w:link w:val="Zkladntext0"/>
    <w:rsid w:val="002344EB"/>
    <w:pPr>
      <w:shd w:val="clear" w:color="auto" w:fill="FFFFFF"/>
      <w:spacing w:before="60" w:line="240" w:lineRule="atLeast"/>
      <w:ind w:hanging="880"/>
    </w:pPr>
    <w:rPr>
      <w:rFonts w:ascii="Microsoft Sans Serif" w:eastAsiaTheme="minorHAnsi" w:hAnsi="Microsoft Sans Serif" w:cs="Microsoft Sans Serif"/>
      <w:szCs w:val="22"/>
      <w:lang w:eastAsia="en-US"/>
    </w:rPr>
  </w:style>
  <w:style w:type="character" w:customStyle="1" w:styleId="Zhlavie1">
    <w:name w:val="Záhlavie #1_"/>
    <w:link w:val="Zhlavie10"/>
    <w:locked/>
    <w:rsid w:val="002344EB"/>
    <w:rPr>
      <w:rFonts w:ascii="Microsoft Sans Serif" w:hAnsi="Microsoft Sans Serif" w:cs="Microsoft Sans Serif"/>
      <w:shd w:val="clear" w:color="auto" w:fill="FFFFFF"/>
    </w:rPr>
  </w:style>
  <w:style w:type="paragraph" w:customStyle="1" w:styleId="Zhlavie10">
    <w:name w:val="Záhlavie #1"/>
    <w:basedOn w:val="Normlny"/>
    <w:link w:val="Zhlavie1"/>
    <w:rsid w:val="002344EB"/>
    <w:pPr>
      <w:shd w:val="clear" w:color="auto" w:fill="FFFFFF"/>
      <w:spacing w:after="60" w:line="240" w:lineRule="atLeast"/>
      <w:ind w:hanging="720"/>
      <w:outlineLvl w:val="0"/>
    </w:pPr>
    <w:rPr>
      <w:rFonts w:ascii="Microsoft Sans Serif" w:eastAsiaTheme="minorHAnsi" w:hAnsi="Microsoft Sans Serif" w:cs="Microsoft Sans Serif"/>
      <w:szCs w:val="22"/>
      <w:lang w:eastAsia="en-US"/>
    </w:rPr>
  </w:style>
  <w:style w:type="paragraph" w:styleId="Textbubliny">
    <w:name w:val="Balloon Text"/>
    <w:basedOn w:val="Normlny"/>
    <w:link w:val="TextbublinyChar"/>
    <w:uiPriority w:val="99"/>
    <w:semiHidden/>
    <w:unhideWhenUsed/>
    <w:rsid w:val="002344EB"/>
    <w:rPr>
      <w:rFonts w:ascii="Segoe UI" w:hAnsi="Segoe UI" w:cs="Segoe UI"/>
      <w:sz w:val="18"/>
      <w:szCs w:val="18"/>
    </w:rPr>
  </w:style>
  <w:style w:type="character" w:customStyle="1" w:styleId="TextbublinyChar">
    <w:name w:val="Text bubliny Char"/>
    <w:basedOn w:val="Predvolenpsmoodseku"/>
    <w:link w:val="Textbubliny"/>
    <w:uiPriority w:val="99"/>
    <w:semiHidden/>
    <w:rsid w:val="002344EB"/>
    <w:rPr>
      <w:rFonts w:ascii="Segoe UI" w:eastAsia="Times New Roman" w:hAnsi="Segoe UI" w:cs="Segoe UI"/>
      <w:sz w:val="18"/>
      <w:szCs w:val="18"/>
      <w:lang w:eastAsia="sk-SK"/>
    </w:rPr>
  </w:style>
  <w:style w:type="character" w:styleId="Hypertextovprepojenie">
    <w:name w:val="Hyperlink"/>
    <w:basedOn w:val="Predvolenpsmoodseku"/>
    <w:uiPriority w:val="99"/>
    <w:unhideWhenUsed/>
    <w:rsid w:val="00EB48B7"/>
    <w:rPr>
      <w:color w:val="0563C1" w:themeColor="hyperlink"/>
      <w:u w:val="single"/>
    </w:rPr>
  </w:style>
  <w:style w:type="paragraph" w:styleId="Predmetkomentra">
    <w:name w:val="annotation subject"/>
    <w:basedOn w:val="Textkomentra"/>
    <w:next w:val="Textkomentra"/>
    <w:link w:val="PredmetkomentraChar"/>
    <w:uiPriority w:val="99"/>
    <w:semiHidden/>
    <w:unhideWhenUsed/>
    <w:rsid w:val="00321C40"/>
    <w:rPr>
      <w:b/>
      <w:bCs/>
    </w:rPr>
  </w:style>
  <w:style w:type="character" w:customStyle="1" w:styleId="PredmetkomentraChar">
    <w:name w:val="Predmet komentára Char"/>
    <w:basedOn w:val="TextkomentraChar"/>
    <w:link w:val="Predmetkomentra"/>
    <w:uiPriority w:val="99"/>
    <w:semiHidden/>
    <w:rsid w:val="00321C40"/>
    <w:rPr>
      <w:rFonts w:ascii="Arial" w:eastAsia="Times New Roman" w:hAnsi="Arial" w:cs="Times New Roman"/>
      <w:b/>
      <w:bCs/>
      <w:sz w:val="20"/>
      <w:szCs w:val="20"/>
      <w:lang w:eastAsia="sk-SK"/>
    </w:rPr>
  </w:style>
  <w:style w:type="paragraph" w:customStyle="1" w:styleId="Default">
    <w:name w:val="Default"/>
    <w:rsid w:val="006919E0"/>
    <w:pPr>
      <w:autoSpaceDE w:val="0"/>
      <w:autoSpaceDN w:val="0"/>
      <w:adjustRightInd w:val="0"/>
      <w:spacing w:after="0" w:line="240" w:lineRule="auto"/>
    </w:pPr>
    <w:rPr>
      <w:rFonts w:ascii="Verdana" w:eastAsia="Times New Roman" w:hAnsi="Verdana" w:cs="Verdana"/>
      <w:color w:val="000000"/>
      <w:sz w:val="24"/>
      <w:szCs w:val="24"/>
      <w:lang w:eastAsia="sk-SK"/>
    </w:rPr>
  </w:style>
  <w:style w:type="paragraph" w:styleId="Zkladntext3">
    <w:name w:val="Body Text 3"/>
    <w:basedOn w:val="Normlny"/>
    <w:link w:val="Zkladntext3Char"/>
    <w:uiPriority w:val="99"/>
    <w:unhideWhenUsed/>
    <w:rsid w:val="009E19AC"/>
    <w:pPr>
      <w:spacing w:after="120"/>
    </w:pPr>
    <w:rPr>
      <w:sz w:val="16"/>
      <w:szCs w:val="16"/>
    </w:rPr>
  </w:style>
  <w:style w:type="character" w:customStyle="1" w:styleId="Zkladntext3Char">
    <w:name w:val="Základný text 3 Char"/>
    <w:basedOn w:val="Predvolenpsmoodseku"/>
    <w:link w:val="Zkladntext3"/>
    <w:uiPriority w:val="99"/>
    <w:rsid w:val="009E19AC"/>
    <w:rPr>
      <w:rFonts w:ascii="Arial" w:eastAsia="Times New Roman" w:hAnsi="Arial" w:cs="Times New Roman"/>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npl-lh.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7</Pages>
  <Words>3007</Words>
  <Characters>17145</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
    </vt:vector>
  </TitlesOfParts>
  <Company> </Company>
  <LinksUpToDate>false</LinksUpToDate>
  <CharactersWithSpaces>20112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Autor1</dc:creator>
  <cp:lastModifiedBy> </cp:lastModifiedBy>
  <cp:revision>4</cp:revision>
  <dcterms:created xsi:type="dcterms:W3CDTF">2021-08-04T09:00:00Z</dcterms:created>
  <dcterms:modified xsi:type="dcterms:W3CDTF">2021-08-04T15:34:00Z</dcterms:modified>
</cp:coreProperties>
</file>